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8D" w:rsidRPr="007A509B" w:rsidRDefault="007A509B" w:rsidP="007A509B">
      <w:pPr>
        <w:pStyle w:val="Title"/>
        <w:pBdr>
          <w:bottom w:val="single" w:sz="8" w:space="1" w:color="00758D"/>
        </w:pBdr>
        <w:ind w:right="-144"/>
        <w:rPr>
          <w:b w:val="0"/>
        </w:rPr>
      </w:pPr>
      <w:r>
        <w:rPr>
          <w:b w:val="0"/>
        </w:rPr>
        <w:t>Complaint Handling Model Policy</w:t>
      </w:r>
    </w:p>
    <w:p w:rsidR="001A158D" w:rsidRPr="006F7BD0" w:rsidRDefault="001A158D" w:rsidP="006F7BD0">
      <w:pPr>
        <w:pStyle w:val="Subtitle"/>
      </w:pPr>
      <w:r w:rsidRPr="006F7BD0">
        <w:t>Annexure 2</w:t>
      </w:r>
    </w:p>
    <w:p w:rsidR="007E38D7" w:rsidRPr="00C61F83" w:rsidRDefault="007E38D7" w:rsidP="000E5DA1">
      <w:pPr>
        <w:pStyle w:val="Heading"/>
        <w:ind w:left="0"/>
      </w:pPr>
      <w:r w:rsidRPr="00C61F83">
        <w:t>How to use this Model Policy</w:t>
      </w:r>
    </w:p>
    <w:p w:rsidR="007E38D7" w:rsidRPr="008D6813" w:rsidRDefault="007E38D7" w:rsidP="000E5DA1">
      <w:pPr>
        <w:ind w:right="-144"/>
      </w:pPr>
      <w:r w:rsidRPr="008D6813">
        <w:t>This policy is intended to provide guidance to organisations on the key principles and concepts of an effective and efficient complaint management system.</w:t>
      </w:r>
      <w:bookmarkStart w:id="0" w:name="_GoBack"/>
      <w:bookmarkEnd w:id="0"/>
    </w:p>
    <w:p w:rsidR="007E38D7" w:rsidRPr="008D6813" w:rsidRDefault="007E38D7" w:rsidP="000E5DA1">
      <w:pPr>
        <w:ind w:right="-144"/>
      </w:pPr>
      <w:r w:rsidRPr="008D6813">
        <w:t>The policy is designed to be used as a guide for the development or update of your organisation’s complaint handling policy.</w:t>
      </w:r>
    </w:p>
    <w:p w:rsidR="007E38D7" w:rsidRPr="008D6813" w:rsidRDefault="007E38D7" w:rsidP="000E5DA1">
      <w:pPr>
        <w:ind w:right="-144"/>
      </w:pPr>
      <w:r>
        <w:t>Your organisation</w:t>
      </w:r>
      <w:r w:rsidRPr="008D6813">
        <w:t xml:space="preserve"> may consider developing a procedure to accompany its complaint handling policy. Such a document would provide guidance to staff on how complaints will be managed specifically by the organisation in accordance with its documented policy.</w:t>
      </w:r>
    </w:p>
    <w:p w:rsidR="007E38D7" w:rsidRPr="008D6813" w:rsidRDefault="007E38D7" w:rsidP="000E5DA1">
      <w:pPr>
        <w:ind w:right="-144"/>
      </w:pPr>
      <w:r w:rsidRPr="008D6813">
        <w:t>The head of your organisation should personally adopt and promote your organisation’s complaint handli</w:t>
      </w:r>
      <w:r w:rsidR="007E797D">
        <w:t xml:space="preserve">ng policy and ensure that staff </w:t>
      </w:r>
      <w:r w:rsidRPr="008D6813">
        <w:t>adhere to it through regular reporting and reviews.</w:t>
      </w:r>
    </w:p>
    <w:p w:rsidR="007E38D7" w:rsidRPr="008D6813" w:rsidRDefault="007E38D7" w:rsidP="000E5DA1">
      <w:pPr>
        <w:ind w:right="-144"/>
      </w:pPr>
      <w:r w:rsidRPr="008D6813">
        <w:t>The Ombudsman intends to use this policy as a benchmark when auditing complaint handling policies and procedures of organisations within its jurisdiction.</w:t>
      </w:r>
      <w:r>
        <w:rPr>
          <w:rStyle w:val="FootnoteReference"/>
          <w:rFonts w:cs="Arial"/>
        </w:rPr>
        <w:footnoteReference w:id="1"/>
      </w:r>
    </w:p>
    <w:p w:rsidR="007E38D7" w:rsidRDefault="007E38D7" w:rsidP="000E5DA1">
      <w:pPr>
        <w:ind w:right="-144"/>
      </w:pPr>
      <w:r w:rsidRPr="008D6813">
        <w:t xml:space="preserve">Most of the model policy can be used as a template and replicated by organisations. We have also provided advice and guidance </w:t>
      </w:r>
      <w:r w:rsidRPr="008D6813">
        <w:rPr>
          <w:color w:val="0070C0"/>
        </w:rPr>
        <w:t>[marked in blue text]</w:t>
      </w:r>
      <w:r w:rsidRPr="008D6813">
        <w:t xml:space="preserve"> on what you may wish to consider when modifying the policy to suit your particular needs – such as details of time frames.</w:t>
      </w:r>
    </w:p>
    <w:p w:rsidR="006F7BD0" w:rsidRDefault="006F7BD0" w:rsidP="000E5DA1">
      <w:pPr>
        <w:ind w:right="-144"/>
      </w:pPr>
      <w:r>
        <w:br w:type="page"/>
      </w:r>
    </w:p>
    <w:p w:rsidR="007E38D7" w:rsidRPr="00C61F83" w:rsidRDefault="00C61F83" w:rsidP="000E5DA1">
      <w:pPr>
        <w:pStyle w:val="Heading"/>
        <w:ind w:left="0"/>
        <w:rPr>
          <w:rFonts w:cstheme="majorBidi"/>
        </w:rPr>
      </w:pPr>
      <w:r>
        <w:lastRenderedPageBreak/>
        <w:t>Acknowledgements</w:t>
      </w:r>
    </w:p>
    <w:p w:rsidR="007E38D7" w:rsidRPr="008D6813" w:rsidRDefault="007E38D7" w:rsidP="002C4203">
      <w:pPr>
        <w:spacing w:after="0" w:line="240" w:lineRule="exact"/>
        <w:ind w:right="-142"/>
        <w:rPr>
          <w:rFonts w:cs="Arial"/>
        </w:rPr>
      </w:pPr>
      <w:r w:rsidRPr="008D6813">
        <w:rPr>
          <w:rFonts w:cs="Arial"/>
        </w:rPr>
        <w:t>The development of this policy has been informed by the following:</w:t>
      </w:r>
    </w:p>
    <w:p w:rsidR="007E38D7" w:rsidRPr="002C4203" w:rsidRDefault="007E38D7" w:rsidP="002C4203">
      <w:pPr>
        <w:pStyle w:val="ListParagraph"/>
      </w:pPr>
      <w:r w:rsidRPr="002C4203">
        <w:t>Australian and New Zealand Standard Guidelines for complaint handling in organizations</w:t>
      </w:r>
      <w:r w:rsidR="000E5DA1" w:rsidRPr="002C4203">
        <w:t xml:space="preserve"> </w:t>
      </w:r>
      <w:r w:rsidRPr="002C4203">
        <w:t>AS/NZS 10002:2014</w:t>
      </w:r>
    </w:p>
    <w:p w:rsidR="007E38D7" w:rsidRPr="002C4203" w:rsidRDefault="007E38D7" w:rsidP="002C4203">
      <w:pPr>
        <w:pStyle w:val="ListParagraph"/>
      </w:pPr>
      <w:r w:rsidRPr="002C4203">
        <w:t>NSW Ombudsman Effective complaint handling guidelines, 2nd Edition, December 2010</w:t>
      </w:r>
    </w:p>
    <w:p w:rsidR="007E38D7" w:rsidRPr="002C4203" w:rsidRDefault="007E38D7" w:rsidP="002C4203">
      <w:pPr>
        <w:pStyle w:val="ListParagraph"/>
      </w:pPr>
      <w:r w:rsidRPr="002C4203">
        <w:t>Victorian Ombudsman Councils and complaints - a good practice guide, February 2015</w:t>
      </w:r>
    </w:p>
    <w:p w:rsidR="007E38D7" w:rsidRPr="002C4203" w:rsidRDefault="007E38D7" w:rsidP="002C4203">
      <w:pPr>
        <w:pStyle w:val="ListParagraph"/>
      </w:pPr>
      <w:r w:rsidRPr="002C4203">
        <w:t>Joint publication of the NSW Ombudsman and Department of Local Government Complaints Management in Councils Practice note no. 9, revised July 2009</w:t>
      </w:r>
    </w:p>
    <w:p w:rsidR="007E38D7" w:rsidRPr="002C4203" w:rsidRDefault="007E38D7" w:rsidP="002C4203">
      <w:pPr>
        <w:pStyle w:val="ListParagraph"/>
      </w:pPr>
      <w:r w:rsidRPr="002C4203">
        <w:t>Ombudsman Western Australia Guidelines on complaint handling, November 2010</w:t>
      </w:r>
    </w:p>
    <w:p w:rsidR="007E38D7" w:rsidRPr="002C4203" w:rsidRDefault="007E38D7" w:rsidP="002C4203">
      <w:pPr>
        <w:pStyle w:val="ListParagraph"/>
      </w:pPr>
      <w:r w:rsidRPr="002C4203">
        <w:t>Commonwealth Ombudsman Better Practice Guide to Complaint handling 1, April 2009</w:t>
      </w:r>
    </w:p>
    <w:p w:rsidR="007E38D7" w:rsidRPr="002C4203" w:rsidRDefault="007E38D7" w:rsidP="002C4203">
      <w:pPr>
        <w:pStyle w:val="ListParagraph"/>
      </w:pPr>
      <w:r w:rsidRPr="002C4203">
        <w:t>NESTA Grumbles Gripes and Grievances The Role of Complaints in Transforming Public Services, April 2013</w:t>
      </w:r>
    </w:p>
    <w:p w:rsidR="007E38D7" w:rsidRPr="002C4203" w:rsidRDefault="007E38D7" w:rsidP="002C4203">
      <w:pPr>
        <w:pStyle w:val="ListParagraph"/>
      </w:pPr>
      <w:r w:rsidRPr="002C4203">
        <w:t>Scottish Public Services Ombudsman SPSO Statement of Complaint handling Principles, 2011</w:t>
      </w:r>
    </w:p>
    <w:p w:rsidR="007E38D7" w:rsidRPr="002C4203" w:rsidRDefault="007E38D7" w:rsidP="002C4203">
      <w:pPr>
        <w:pStyle w:val="ListParagraph"/>
      </w:pPr>
      <w:r w:rsidRPr="002C4203">
        <w:t>The British and Irish Ombudsman Association Guide to Principles of good complaint handling, 2007</w:t>
      </w:r>
    </w:p>
    <w:p w:rsidR="007E38D7" w:rsidRPr="002C4203" w:rsidRDefault="007E38D7" w:rsidP="002C4203">
      <w:pPr>
        <w:pStyle w:val="ListParagraph"/>
      </w:pPr>
      <w:r w:rsidRPr="002C4203">
        <w:t>NSW Ombudsman Managing Unreasonable Complaint Conduct – a Model Policy and Procedure 2012</w:t>
      </w:r>
    </w:p>
    <w:p w:rsidR="007E38D7" w:rsidRPr="002C4203" w:rsidRDefault="007E38D7" w:rsidP="002C4203">
      <w:pPr>
        <w:pStyle w:val="ListParagraph"/>
      </w:pPr>
      <w:r w:rsidRPr="002C4203">
        <w:t>Victorian Ombudsman Good Practice Guide, November 2007</w:t>
      </w:r>
    </w:p>
    <w:p w:rsidR="007E38D7" w:rsidRPr="002C4203" w:rsidRDefault="007E38D7" w:rsidP="002C4203">
      <w:pPr>
        <w:pStyle w:val="ListParagraph"/>
      </w:pPr>
      <w:r w:rsidRPr="002C4203">
        <w:t xml:space="preserve">Disability Services Commissioner Victoria Good Practice Guide and Self Audit Tool, </w:t>
      </w:r>
      <w:r w:rsidR="002C4203">
        <w:br/>
      </w:r>
      <w:r w:rsidRPr="002C4203">
        <w:t>2nd Ed. 2013.</w:t>
      </w:r>
    </w:p>
    <w:p w:rsidR="000E1B52" w:rsidRDefault="000E1B52" w:rsidP="000E5DA1">
      <w:pPr>
        <w:pStyle w:val="ListParagraph"/>
        <w:ind w:left="0" w:right="-144"/>
      </w:pPr>
      <w:r>
        <w:br w:type="page"/>
      </w:r>
    </w:p>
    <w:p w:rsidR="007E38D7" w:rsidRPr="00C61F83" w:rsidRDefault="007E38D7" w:rsidP="000E5DA1">
      <w:pPr>
        <w:pStyle w:val="Heading1"/>
        <w:rPr>
          <w:rFonts w:cs="Times New Roman"/>
        </w:rPr>
      </w:pPr>
      <w:bookmarkStart w:id="1" w:name="_TOC_250004"/>
      <w:r w:rsidRPr="000E1B52">
        <w:lastRenderedPageBreak/>
        <w:t>Introduction</w:t>
      </w:r>
      <w:bookmarkEnd w:id="1"/>
    </w:p>
    <w:p w:rsidR="007E38D7" w:rsidRPr="002719CB" w:rsidRDefault="007E38D7" w:rsidP="00431596">
      <w:pPr>
        <w:pStyle w:val="Heading2"/>
      </w:pPr>
      <w:r w:rsidRPr="000E1B52">
        <w:t>1.1</w:t>
      </w:r>
      <w:r w:rsidR="000E1B52" w:rsidRPr="000E1B52">
        <w:tab/>
      </w:r>
      <w:r w:rsidR="00C61F83">
        <w:t>Purpose</w:t>
      </w:r>
    </w:p>
    <w:p w:rsidR="007E38D7" w:rsidRDefault="007E38D7" w:rsidP="000E5DA1">
      <w:pPr>
        <w:ind w:right="-144"/>
      </w:pPr>
      <w:r w:rsidRPr="002719CB">
        <w:t xml:space="preserve">This policy is intended to ensure that we handle complaints fairly, efficiently and effectively. </w:t>
      </w:r>
    </w:p>
    <w:p w:rsidR="007E38D7" w:rsidRPr="00C61F83" w:rsidRDefault="007E38D7" w:rsidP="000E5DA1">
      <w:pPr>
        <w:ind w:right="-144"/>
      </w:pPr>
      <w:r w:rsidRPr="002719CB">
        <w:t>Our complaint management system is intended to:</w:t>
      </w:r>
    </w:p>
    <w:p w:rsidR="007E38D7" w:rsidRPr="000E5DA1" w:rsidRDefault="007E38D7" w:rsidP="000E5DA1">
      <w:pPr>
        <w:pStyle w:val="ListParagraph"/>
      </w:pPr>
      <w:r w:rsidRPr="000E5DA1">
        <w:t>enable us to respond to issues raised by people making complaints in a timely and cost-effective way</w:t>
      </w:r>
    </w:p>
    <w:p w:rsidR="007E38D7" w:rsidRPr="000E5DA1" w:rsidRDefault="007E38D7" w:rsidP="000E5DA1">
      <w:pPr>
        <w:pStyle w:val="ListParagraph"/>
      </w:pPr>
      <w:r w:rsidRPr="000E5DA1">
        <w:t>boost public confidence in our administrative process, and</w:t>
      </w:r>
    </w:p>
    <w:p w:rsidR="007E38D7" w:rsidRPr="000E5DA1" w:rsidRDefault="007E38D7" w:rsidP="000E5DA1">
      <w:pPr>
        <w:pStyle w:val="ListParagraph"/>
      </w:pPr>
      <w:r w:rsidRPr="000E5DA1">
        <w:t xml:space="preserve">provide information that can be used by us to deliver quality improvements in our products </w:t>
      </w:r>
      <w:r w:rsidRPr="003D7295">
        <w:rPr>
          <w:color w:val="0070C0"/>
        </w:rPr>
        <w:t>[where relevant]</w:t>
      </w:r>
      <w:r w:rsidRPr="003D7295">
        <w:rPr>
          <w:color w:val="000000" w:themeColor="text1"/>
        </w:rPr>
        <w:t>,</w:t>
      </w:r>
      <w:r w:rsidRPr="000E5DA1">
        <w:t xml:space="preserve"> services, staff and complaint handling.</w:t>
      </w:r>
    </w:p>
    <w:p w:rsidR="007E38D7" w:rsidRPr="002719CB" w:rsidRDefault="007E38D7" w:rsidP="000E5DA1">
      <w:pPr>
        <w:ind w:right="-144"/>
        <w:rPr>
          <w:rFonts w:cs="Arial"/>
        </w:rPr>
      </w:pPr>
      <w:r w:rsidRPr="002719CB">
        <w:rPr>
          <w:rFonts w:cs="Arial"/>
        </w:rPr>
        <w:t>This policy provides guidance to our staff and people who wish to make a complaint on the key principles and concepts of o</w:t>
      </w:r>
      <w:r w:rsidR="00C61F83">
        <w:rPr>
          <w:rFonts w:cs="Arial"/>
        </w:rPr>
        <w:t>ur complaint management system.</w:t>
      </w:r>
    </w:p>
    <w:p w:rsidR="007E38D7" w:rsidRPr="002719CB" w:rsidRDefault="00C61F83" w:rsidP="00431596">
      <w:pPr>
        <w:pStyle w:val="Heading2"/>
      </w:pPr>
      <w:r>
        <w:t>1.2</w:t>
      </w:r>
      <w:r w:rsidR="00F65D6D">
        <w:tab/>
      </w:r>
      <w:r>
        <w:t>Scope</w:t>
      </w:r>
    </w:p>
    <w:p w:rsidR="00CF73A7" w:rsidRPr="002719CB" w:rsidRDefault="007E38D7" w:rsidP="000E5DA1">
      <w:pPr>
        <w:ind w:right="-144"/>
      </w:pPr>
      <w:r w:rsidRPr="002719CB">
        <w:t xml:space="preserve">This policy applies to all staff receiving or managing complaints from the public made to or about us, regarding our products </w:t>
      </w:r>
      <w:r w:rsidRPr="003D7295">
        <w:rPr>
          <w:color w:val="0070C0"/>
        </w:rPr>
        <w:t>[</w:t>
      </w:r>
      <w:r w:rsidRPr="00DC2ED7">
        <w:rPr>
          <w:color w:val="0070C0"/>
        </w:rPr>
        <w:t>where relevant</w:t>
      </w:r>
      <w:r w:rsidRPr="003D7295">
        <w:rPr>
          <w:color w:val="0070C0"/>
        </w:rPr>
        <w:t>]</w:t>
      </w:r>
      <w:r w:rsidRPr="003D7295">
        <w:rPr>
          <w:color w:val="000000" w:themeColor="text1"/>
        </w:rPr>
        <w:t xml:space="preserve">, </w:t>
      </w:r>
      <w:r w:rsidRPr="002719CB">
        <w:t>services, staff and complaint handling.</w:t>
      </w:r>
    </w:p>
    <w:p w:rsidR="007E38D7" w:rsidRPr="00C61F83" w:rsidRDefault="007E38D7" w:rsidP="000E5DA1">
      <w:pPr>
        <w:ind w:right="-144"/>
      </w:pPr>
      <w:r w:rsidRPr="002719CB">
        <w:t>Staff grievances, code of conduct complaints (for local councils) and public interest disclosures are dealt wi</w:t>
      </w:r>
      <w:r w:rsidR="00C61F83">
        <w:t>th through separate mechanisms.</w:t>
      </w:r>
    </w:p>
    <w:p w:rsidR="007E38D7" w:rsidRPr="002719CB" w:rsidRDefault="00C61F83" w:rsidP="00431596">
      <w:pPr>
        <w:pStyle w:val="Heading2"/>
      </w:pPr>
      <w:r>
        <w:t>1.3</w:t>
      </w:r>
      <w:r w:rsidR="00F65D6D">
        <w:tab/>
      </w:r>
      <w:r>
        <w:t>Organisational commitment</w:t>
      </w:r>
    </w:p>
    <w:p w:rsidR="007E38D7" w:rsidRDefault="007E38D7" w:rsidP="000E5DA1">
      <w:pPr>
        <w:ind w:right="-144"/>
        <w:rPr>
          <w:rFonts w:cs="Arial"/>
        </w:rPr>
      </w:pPr>
      <w:r w:rsidRPr="009F669A">
        <w:t>This organisation expects staff at all levels to be committed to fair, effective and efficient complaint handling. The following table outlines the nature of the commitment expected from staff and the way that commitment should be implemented</w:t>
      </w:r>
      <w:r>
        <w:rPr>
          <w:rFonts w:cs="Arial"/>
        </w:rPr>
        <w:t>.</w:t>
      </w:r>
    </w:p>
    <w:p w:rsidR="007E38D7" w:rsidRDefault="007E38D7" w:rsidP="000E5DA1">
      <w:pPr>
        <w:ind w:right="-144"/>
        <w:rPr>
          <w:rFonts w:cs="Arial"/>
        </w:rPr>
      </w:pPr>
    </w:p>
    <w:tbl>
      <w:tblPr>
        <w:tblW w:w="9658" w:type="dxa"/>
        <w:tblInd w:w="10" w:type="dxa"/>
        <w:tblLayout w:type="fixed"/>
        <w:tblCellMar>
          <w:top w:w="28" w:type="dxa"/>
          <w:left w:w="28" w:type="dxa"/>
          <w:bottom w:w="28" w:type="dxa"/>
          <w:right w:w="28" w:type="dxa"/>
        </w:tblCellMar>
        <w:tblLook w:val="01E0" w:firstRow="1" w:lastRow="1" w:firstColumn="1" w:lastColumn="1" w:noHBand="0" w:noVBand="0"/>
      </w:tblPr>
      <w:tblGrid>
        <w:gridCol w:w="2004"/>
        <w:gridCol w:w="1928"/>
        <w:gridCol w:w="5726"/>
      </w:tblGrid>
      <w:tr w:rsidR="007E38D7" w:rsidTr="003D7295">
        <w:trPr>
          <w:trHeight w:hRule="exact" w:val="396"/>
        </w:trPr>
        <w:tc>
          <w:tcPr>
            <w:tcW w:w="2004" w:type="dxa"/>
            <w:tcBorders>
              <w:top w:val="single" w:sz="8" w:space="0" w:color="FFFFFF"/>
              <w:left w:val="single" w:sz="8" w:space="0" w:color="000000"/>
              <w:right w:val="single" w:sz="8" w:space="0" w:color="FFFFFF" w:themeColor="background1"/>
            </w:tcBorders>
            <w:shd w:val="clear" w:color="auto" w:fill="00758D"/>
          </w:tcPr>
          <w:p w:rsidR="007E38D7" w:rsidRDefault="007E38D7" w:rsidP="003D7295">
            <w:pPr>
              <w:pStyle w:val="TableParagraph"/>
              <w:spacing w:before="75"/>
              <w:ind w:left="57" w:right="-144"/>
              <w:rPr>
                <w:rFonts w:eastAsia="Arial" w:cs="Arial"/>
                <w:sz w:val="21"/>
                <w:szCs w:val="21"/>
              </w:rPr>
            </w:pPr>
            <w:r>
              <w:rPr>
                <w:rFonts w:eastAsia="Arial" w:cs="Arial"/>
                <w:b/>
                <w:bCs/>
                <w:color w:val="FFFFFF"/>
                <w:spacing w:val="1"/>
                <w:sz w:val="21"/>
                <w:szCs w:val="21"/>
              </w:rPr>
              <w:t>W</w:t>
            </w:r>
            <w:r>
              <w:rPr>
                <w:rFonts w:eastAsia="Arial" w:cs="Arial"/>
                <w:b/>
                <w:bCs/>
                <w:color w:val="FFFFFF"/>
                <w:sz w:val="21"/>
                <w:szCs w:val="21"/>
              </w:rPr>
              <w:t>ho</w:t>
            </w:r>
          </w:p>
        </w:tc>
        <w:tc>
          <w:tcPr>
            <w:tcW w:w="19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58D"/>
          </w:tcPr>
          <w:p w:rsidR="007E38D7" w:rsidRPr="003D7295" w:rsidRDefault="007E38D7" w:rsidP="003D7295">
            <w:pPr>
              <w:pStyle w:val="TableParagraph"/>
              <w:spacing w:before="75"/>
              <w:ind w:left="57" w:right="-144"/>
              <w:rPr>
                <w:rFonts w:eastAsia="Arial" w:cs="Arial"/>
                <w:color w:val="FFFFFF" w:themeColor="background1"/>
                <w:sz w:val="21"/>
                <w:szCs w:val="21"/>
              </w:rPr>
            </w:pPr>
            <w:r w:rsidRPr="003D7295">
              <w:rPr>
                <w:rFonts w:eastAsia="Arial" w:cs="Arial"/>
                <w:b/>
                <w:bCs/>
                <w:color w:val="FFFFFF" w:themeColor="background1"/>
                <w:sz w:val="21"/>
                <w:szCs w:val="21"/>
              </w:rPr>
              <w:t>C</w:t>
            </w:r>
            <w:r w:rsidRPr="003D7295">
              <w:rPr>
                <w:rFonts w:eastAsia="Arial" w:cs="Arial"/>
                <w:b/>
                <w:bCs/>
                <w:color w:val="FFFFFF" w:themeColor="background1"/>
                <w:spacing w:val="1"/>
                <w:sz w:val="21"/>
                <w:szCs w:val="21"/>
              </w:rPr>
              <w:t>ommi</w:t>
            </w:r>
            <w:r w:rsidRPr="003D7295">
              <w:rPr>
                <w:rFonts w:eastAsia="Arial" w:cs="Arial"/>
                <w:b/>
                <w:bCs/>
                <w:color w:val="FFFFFF" w:themeColor="background1"/>
                <w:spacing w:val="2"/>
                <w:sz w:val="21"/>
                <w:szCs w:val="21"/>
              </w:rPr>
              <w:t>t</w:t>
            </w:r>
            <w:r w:rsidRPr="003D7295">
              <w:rPr>
                <w:rFonts w:eastAsia="Arial" w:cs="Arial"/>
                <w:b/>
                <w:bCs/>
                <w:color w:val="FFFFFF" w:themeColor="background1"/>
                <w:spacing w:val="1"/>
                <w:sz w:val="21"/>
                <w:szCs w:val="21"/>
              </w:rPr>
              <w:t>m</w:t>
            </w:r>
            <w:r w:rsidRPr="003D7295">
              <w:rPr>
                <w:rFonts w:eastAsia="Arial" w:cs="Arial"/>
                <w:b/>
                <w:bCs/>
                <w:color w:val="FFFFFF" w:themeColor="background1"/>
                <w:sz w:val="21"/>
                <w:szCs w:val="21"/>
              </w:rPr>
              <w:t>e</w:t>
            </w:r>
            <w:r w:rsidRPr="003D7295">
              <w:rPr>
                <w:rFonts w:eastAsia="Arial" w:cs="Arial"/>
                <w:b/>
                <w:bCs/>
                <w:color w:val="FFFFFF" w:themeColor="background1"/>
                <w:spacing w:val="1"/>
                <w:sz w:val="21"/>
                <w:szCs w:val="21"/>
              </w:rPr>
              <w:t>nt</w:t>
            </w:r>
          </w:p>
        </w:tc>
        <w:tc>
          <w:tcPr>
            <w:tcW w:w="5726" w:type="dxa"/>
            <w:tcBorders>
              <w:top w:val="single" w:sz="8" w:space="0" w:color="FFFFFF"/>
              <w:left w:val="single" w:sz="8" w:space="0" w:color="FFFFFF" w:themeColor="background1"/>
              <w:right w:val="single" w:sz="4" w:space="0" w:color="000000"/>
            </w:tcBorders>
            <w:shd w:val="clear" w:color="auto" w:fill="00758D"/>
          </w:tcPr>
          <w:p w:rsidR="007E38D7" w:rsidRDefault="007E38D7" w:rsidP="003D7295">
            <w:pPr>
              <w:pStyle w:val="TableParagraph"/>
              <w:spacing w:before="75"/>
              <w:ind w:left="57" w:right="-144"/>
              <w:rPr>
                <w:rFonts w:eastAsia="Arial" w:cs="Arial"/>
                <w:sz w:val="21"/>
                <w:szCs w:val="21"/>
              </w:rPr>
            </w:pPr>
            <w:r>
              <w:rPr>
                <w:rFonts w:eastAsia="Arial" w:cs="Arial"/>
                <w:b/>
                <w:bCs/>
                <w:color w:val="FFFFFF"/>
                <w:sz w:val="21"/>
                <w:szCs w:val="21"/>
              </w:rPr>
              <w:t>H</w:t>
            </w:r>
            <w:r>
              <w:rPr>
                <w:rFonts w:eastAsia="Arial" w:cs="Arial"/>
                <w:b/>
                <w:bCs/>
                <w:color w:val="FFFFFF"/>
                <w:spacing w:val="-1"/>
                <w:sz w:val="21"/>
                <w:szCs w:val="21"/>
              </w:rPr>
              <w:t>o</w:t>
            </w:r>
            <w:r>
              <w:rPr>
                <w:rFonts w:eastAsia="Arial" w:cs="Arial"/>
                <w:b/>
                <w:bCs/>
                <w:color w:val="FFFFFF"/>
                <w:sz w:val="21"/>
                <w:szCs w:val="21"/>
              </w:rPr>
              <w:t>w</w:t>
            </w:r>
          </w:p>
        </w:tc>
      </w:tr>
      <w:tr w:rsidR="007E38D7" w:rsidTr="003D7295">
        <w:trPr>
          <w:trHeight w:hRule="exact" w:val="4117"/>
        </w:trPr>
        <w:tc>
          <w:tcPr>
            <w:tcW w:w="2004" w:type="dxa"/>
            <w:tcBorders>
              <w:top w:val="nil"/>
              <w:left w:val="single" w:sz="4" w:space="0" w:color="000000"/>
              <w:bottom w:val="single" w:sz="4" w:space="0" w:color="000000"/>
              <w:right w:val="single" w:sz="4" w:space="0" w:color="000000"/>
            </w:tcBorders>
          </w:tcPr>
          <w:p w:rsidR="007E38D7" w:rsidRPr="002719CB" w:rsidRDefault="007E38D7" w:rsidP="009D68A5">
            <w:pPr>
              <w:pStyle w:val="tabletext"/>
              <w:spacing w:before="80" w:after="0"/>
              <w:ind w:left="57" w:right="57"/>
            </w:pPr>
            <w:r w:rsidRPr="002719CB">
              <w:t>Head</w:t>
            </w:r>
            <w:r w:rsidRPr="002719CB">
              <w:rPr>
                <w:spacing w:val="-16"/>
              </w:rPr>
              <w:t xml:space="preserve"> </w:t>
            </w:r>
            <w:r w:rsidRPr="002719CB">
              <w:rPr>
                <w:spacing w:val="-2"/>
              </w:rPr>
              <w:t>o</w:t>
            </w:r>
            <w:r w:rsidRPr="002719CB">
              <w:t>f</w:t>
            </w:r>
            <w:r w:rsidRPr="002719CB">
              <w:rPr>
                <w:w w:val="95"/>
              </w:rPr>
              <w:t xml:space="preserve"> </w:t>
            </w:r>
            <w:r w:rsidR="00E41249" w:rsidRPr="003D7295">
              <w:rPr>
                <w:color w:val="0070C0"/>
              </w:rPr>
              <w:t>[organisation name]</w:t>
            </w:r>
          </w:p>
        </w:tc>
        <w:tc>
          <w:tcPr>
            <w:tcW w:w="1928" w:type="dxa"/>
            <w:tcBorders>
              <w:top w:val="single" w:sz="8" w:space="0" w:color="FFFFFF" w:themeColor="background1"/>
              <w:left w:val="single" w:sz="4" w:space="0" w:color="000000"/>
              <w:bottom w:val="single" w:sz="4" w:space="0" w:color="000000"/>
              <w:right w:val="single" w:sz="4" w:space="0" w:color="000000"/>
            </w:tcBorders>
          </w:tcPr>
          <w:p w:rsidR="007E38D7" w:rsidRPr="009D68A5" w:rsidRDefault="007E38D7" w:rsidP="009D68A5">
            <w:pPr>
              <w:pStyle w:val="tabletext"/>
              <w:spacing w:before="80" w:after="0"/>
              <w:ind w:left="57" w:right="57"/>
            </w:pPr>
            <w:r w:rsidRPr="009D68A5">
              <w:t>Promote a culture that values complaints and their effective resolution</w:t>
            </w:r>
          </w:p>
        </w:tc>
        <w:tc>
          <w:tcPr>
            <w:tcW w:w="5726" w:type="dxa"/>
            <w:tcBorders>
              <w:top w:val="nil"/>
              <w:left w:val="single" w:sz="4" w:space="0" w:color="000000"/>
              <w:bottom w:val="single" w:sz="4" w:space="0" w:color="000000"/>
              <w:right w:val="single" w:sz="4" w:space="0" w:color="000000"/>
            </w:tcBorders>
          </w:tcPr>
          <w:p w:rsidR="007E38D7" w:rsidRPr="009F669A" w:rsidRDefault="007E38D7" w:rsidP="009D68A5">
            <w:pPr>
              <w:pStyle w:val="tabletext"/>
              <w:spacing w:before="80" w:after="0"/>
              <w:ind w:left="57" w:right="57"/>
            </w:pPr>
            <w:r w:rsidRPr="009F669A">
              <w:t xml:space="preserve">Report publicly on </w:t>
            </w:r>
            <w:r w:rsidR="00E41249" w:rsidRPr="003D7295">
              <w:rPr>
                <w:color w:val="0070C0"/>
              </w:rPr>
              <w:t>[organisation name]</w:t>
            </w:r>
            <w:r w:rsidRPr="009F669A">
              <w:t>’s complaint handling.</w:t>
            </w:r>
          </w:p>
          <w:p w:rsidR="007E38D7" w:rsidRPr="009F669A" w:rsidRDefault="007E38D7" w:rsidP="009D68A5">
            <w:pPr>
              <w:pStyle w:val="tabletext"/>
              <w:spacing w:before="80" w:after="0"/>
              <w:ind w:left="57" w:right="57"/>
            </w:pPr>
            <w:r w:rsidRPr="009F669A">
              <w:t>Provide adequate support and direction to key staff responsible for handling complaints.</w:t>
            </w:r>
          </w:p>
          <w:p w:rsidR="007E38D7" w:rsidRPr="009F669A" w:rsidRDefault="007E38D7" w:rsidP="009D68A5">
            <w:pPr>
              <w:pStyle w:val="tabletext"/>
              <w:spacing w:before="80" w:after="0"/>
              <w:ind w:left="57" w:right="57"/>
            </w:pPr>
            <w:r w:rsidRPr="009F669A">
              <w:t>Regularly review reports about complaint trends and issues arising from complaints.</w:t>
            </w:r>
          </w:p>
          <w:p w:rsidR="007E38D7" w:rsidRPr="009F669A" w:rsidRDefault="007E38D7" w:rsidP="009D68A5">
            <w:pPr>
              <w:pStyle w:val="tabletext"/>
              <w:spacing w:before="80" w:after="0"/>
              <w:ind w:left="57" w:right="57"/>
            </w:pPr>
            <w:r w:rsidRPr="009F669A">
              <w:t>Encourage all staff to be alert to complaints and assist those responsible for handling complaints resolve them promptly.</w:t>
            </w:r>
          </w:p>
          <w:p w:rsidR="007E38D7" w:rsidRPr="009F669A" w:rsidRDefault="007E38D7" w:rsidP="009D68A5">
            <w:pPr>
              <w:pStyle w:val="tabletext"/>
              <w:spacing w:before="80" w:after="0"/>
              <w:ind w:left="57" w:right="57"/>
            </w:pPr>
            <w:r w:rsidRPr="009F669A">
              <w:t>Encourage staff to make recommendations for system improvements.</w:t>
            </w:r>
          </w:p>
          <w:p w:rsidR="007E38D7" w:rsidRPr="009F669A" w:rsidRDefault="007E38D7" w:rsidP="009D68A5">
            <w:pPr>
              <w:pStyle w:val="tabletext"/>
              <w:spacing w:before="80" w:after="0"/>
              <w:ind w:left="57" w:right="57"/>
            </w:pPr>
            <w:r w:rsidRPr="009F669A">
              <w:t>Recognise and reward good complaint handling by staff.</w:t>
            </w:r>
          </w:p>
          <w:p w:rsidR="007E38D7" w:rsidRDefault="007E38D7" w:rsidP="009D68A5">
            <w:pPr>
              <w:pStyle w:val="tabletext"/>
              <w:spacing w:before="80" w:after="0"/>
              <w:ind w:left="57" w:right="57"/>
            </w:pPr>
            <w:r w:rsidRPr="009F669A">
              <w:t xml:space="preserve">Support recommendations for product </w:t>
            </w:r>
            <w:r w:rsidRPr="003D7295">
              <w:rPr>
                <w:color w:val="0070C0"/>
              </w:rPr>
              <w:t xml:space="preserve">[where relevant], </w:t>
            </w:r>
            <w:r w:rsidRPr="009F669A">
              <w:t>service, staff and complaint handling improvements arising from the analysis of complaint data.</w:t>
            </w:r>
          </w:p>
          <w:p w:rsidR="00CF73A7" w:rsidRPr="002719CB" w:rsidRDefault="00CF73A7" w:rsidP="009D68A5">
            <w:pPr>
              <w:pStyle w:val="tabletext"/>
              <w:spacing w:before="80" w:after="0"/>
              <w:ind w:left="57" w:right="170"/>
              <w:jc w:val="right"/>
            </w:pPr>
            <w:r>
              <w:t xml:space="preserve">                                                    continue</w:t>
            </w:r>
            <w:r w:rsidR="00F7202E">
              <w:t>d</w:t>
            </w:r>
            <w:r>
              <w:t xml:space="preserve"> overleaf</w:t>
            </w:r>
          </w:p>
        </w:tc>
      </w:tr>
      <w:tr w:rsidR="007E38D7" w:rsidTr="009D68A5">
        <w:trPr>
          <w:trHeight w:hRule="exact" w:val="4429"/>
        </w:trPr>
        <w:tc>
          <w:tcPr>
            <w:tcW w:w="2004" w:type="dxa"/>
            <w:tcBorders>
              <w:top w:val="single" w:sz="4" w:space="0" w:color="000000"/>
              <w:left w:val="single" w:sz="4" w:space="0" w:color="000000"/>
              <w:bottom w:val="single" w:sz="4" w:space="0" w:color="000000"/>
              <w:right w:val="single" w:sz="4" w:space="0" w:color="000000"/>
            </w:tcBorders>
          </w:tcPr>
          <w:p w:rsidR="007E38D7" w:rsidRPr="002719CB" w:rsidRDefault="007E38D7" w:rsidP="00F7202E">
            <w:pPr>
              <w:pStyle w:val="tabletext"/>
              <w:spacing w:before="120" w:after="120"/>
              <w:ind w:left="57" w:right="57"/>
            </w:pPr>
            <w:r w:rsidRPr="002719CB">
              <w:rPr>
                <w:spacing w:val="1"/>
              </w:rPr>
              <w:lastRenderedPageBreak/>
              <w:t>Ma</w:t>
            </w:r>
            <w:r w:rsidRPr="002719CB">
              <w:t>nag</w:t>
            </w:r>
            <w:r w:rsidRPr="002719CB">
              <w:rPr>
                <w:spacing w:val="1"/>
              </w:rPr>
              <w:t>er</w:t>
            </w:r>
            <w:r w:rsidRPr="002719CB">
              <w:rPr>
                <w:spacing w:val="1"/>
                <w:w w:val="94"/>
              </w:rPr>
              <w:t xml:space="preserve"> </w:t>
            </w:r>
            <w:r w:rsidRPr="002719CB">
              <w:rPr>
                <w:spacing w:val="-3"/>
              </w:rPr>
              <w:t>r</w:t>
            </w:r>
            <w:r w:rsidRPr="002719CB">
              <w:t>esp</w:t>
            </w:r>
            <w:r w:rsidRPr="002719CB">
              <w:rPr>
                <w:spacing w:val="1"/>
              </w:rPr>
              <w:t>o</w:t>
            </w:r>
            <w:r w:rsidRPr="002719CB">
              <w:t>ns</w:t>
            </w:r>
            <w:r w:rsidRPr="002719CB">
              <w:rPr>
                <w:spacing w:val="-2"/>
              </w:rPr>
              <w:t>i</w:t>
            </w:r>
            <w:r w:rsidRPr="002719CB">
              <w:t>ble</w:t>
            </w:r>
            <w:r w:rsidRPr="002719CB">
              <w:rPr>
                <w:w w:val="95"/>
              </w:rPr>
              <w:t xml:space="preserve"> </w:t>
            </w:r>
            <w:r w:rsidRPr="002719CB">
              <w:rPr>
                <w:spacing w:val="-3"/>
              </w:rPr>
              <w:t>f</w:t>
            </w:r>
            <w:r w:rsidRPr="002719CB">
              <w:rPr>
                <w:spacing w:val="1"/>
              </w:rPr>
              <w:t>o</w:t>
            </w:r>
            <w:r w:rsidRPr="002719CB">
              <w:t>r</w:t>
            </w:r>
            <w:r w:rsidRPr="002719CB">
              <w:rPr>
                <w:spacing w:val="-16"/>
              </w:rPr>
              <w:t xml:space="preserve"> </w:t>
            </w:r>
            <w:r w:rsidRPr="002719CB">
              <w:rPr>
                <w:spacing w:val="1"/>
              </w:rPr>
              <w:t>com</w:t>
            </w:r>
            <w:r w:rsidRPr="002719CB">
              <w:t>p</w:t>
            </w:r>
            <w:r w:rsidRPr="002719CB">
              <w:rPr>
                <w:spacing w:val="-2"/>
              </w:rPr>
              <w:t>l</w:t>
            </w:r>
            <w:r w:rsidRPr="002719CB">
              <w:rPr>
                <w:spacing w:val="1"/>
              </w:rPr>
              <w:t>a</w:t>
            </w:r>
            <w:r w:rsidRPr="002719CB">
              <w:rPr>
                <w:spacing w:val="-2"/>
              </w:rPr>
              <w:t>in</w:t>
            </w:r>
            <w:r w:rsidRPr="002719CB">
              <w:rPr>
                <w:spacing w:val="-4"/>
              </w:rPr>
              <w:t>t</w:t>
            </w:r>
            <w:r w:rsidRPr="002719CB">
              <w:rPr>
                <w:w w:val="98"/>
              </w:rPr>
              <w:t xml:space="preserve"> </w:t>
            </w:r>
            <w:r w:rsidRPr="002719CB">
              <w:t>h</w:t>
            </w:r>
            <w:r w:rsidRPr="002719CB">
              <w:rPr>
                <w:spacing w:val="1"/>
              </w:rPr>
              <w:t>an</w:t>
            </w:r>
            <w:r w:rsidRPr="002719CB">
              <w:rPr>
                <w:spacing w:val="-1"/>
              </w:rPr>
              <w:t>d</w:t>
            </w:r>
            <w:r w:rsidRPr="002719CB">
              <w:rPr>
                <w:spacing w:val="-2"/>
              </w:rPr>
              <w:t>li</w:t>
            </w:r>
            <w:r w:rsidRPr="002719CB">
              <w:rPr>
                <w:spacing w:val="1"/>
              </w:rPr>
              <w:t>ng</w:t>
            </w:r>
          </w:p>
        </w:tc>
        <w:tc>
          <w:tcPr>
            <w:tcW w:w="1928" w:type="dxa"/>
            <w:tcBorders>
              <w:top w:val="single" w:sz="4" w:space="0" w:color="000000"/>
              <w:left w:val="single" w:sz="4" w:space="0" w:color="000000"/>
              <w:bottom w:val="single" w:sz="4" w:space="0" w:color="000000"/>
              <w:right w:val="single" w:sz="4" w:space="0" w:color="000000"/>
            </w:tcBorders>
          </w:tcPr>
          <w:p w:rsidR="007E38D7" w:rsidRPr="002719CB" w:rsidRDefault="007E38D7" w:rsidP="009D68A5">
            <w:pPr>
              <w:pStyle w:val="tabletext"/>
              <w:spacing w:before="120" w:after="120"/>
              <w:ind w:left="57" w:right="57"/>
            </w:pPr>
            <w:r w:rsidRPr="009D68A5">
              <w:t>Establish and manage our complaint management</w:t>
            </w:r>
            <w:r w:rsidR="009D68A5" w:rsidRPr="009D68A5">
              <w:t xml:space="preserve"> </w:t>
            </w:r>
            <w:r w:rsidRPr="009D68A5">
              <w:t>system</w:t>
            </w:r>
            <w:r w:rsidRPr="002719CB">
              <w:t>.</w:t>
            </w:r>
          </w:p>
        </w:tc>
        <w:tc>
          <w:tcPr>
            <w:tcW w:w="5726" w:type="dxa"/>
            <w:tcBorders>
              <w:top w:val="single" w:sz="4" w:space="0" w:color="000000"/>
              <w:left w:val="single" w:sz="4" w:space="0" w:color="000000"/>
              <w:bottom w:val="single" w:sz="4" w:space="0" w:color="000000"/>
              <w:right w:val="single" w:sz="4" w:space="0" w:color="000000"/>
            </w:tcBorders>
          </w:tcPr>
          <w:p w:rsidR="007E38D7" w:rsidRPr="009F669A" w:rsidRDefault="005C6847" w:rsidP="009D68A5">
            <w:pPr>
              <w:pStyle w:val="tabletext"/>
              <w:spacing w:before="120" w:after="120"/>
              <w:ind w:left="57" w:right="57"/>
            </w:pPr>
            <w:r>
              <w:t>Provide regular reports to</w:t>
            </w:r>
            <w:r w:rsidRPr="005C6847">
              <w:rPr>
                <w:color w:val="0070C0"/>
              </w:rPr>
              <w:t xml:space="preserve"> [</w:t>
            </w:r>
            <w:r w:rsidR="007E38D7" w:rsidRPr="005C6847">
              <w:rPr>
                <w:color w:val="0070C0"/>
              </w:rPr>
              <w:t>the h</w:t>
            </w:r>
            <w:r w:rsidRPr="005C6847">
              <w:rPr>
                <w:color w:val="0070C0"/>
              </w:rPr>
              <w:t>ead of the organisation]</w:t>
            </w:r>
            <w:r w:rsidR="007E38D7" w:rsidRPr="005C6847">
              <w:rPr>
                <w:color w:val="0070C0"/>
              </w:rPr>
              <w:t xml:space="preserve"> </w:t>
            </w:r>
            <w:r w:rsidR="007E38D7" w:rsidRPr="009F669A">
              <w:t>on issues arising from complaint handling work.</w:t>
            </w:r>
          </w:p>
          <w:p w:rsidR="007E38D7" w:rsidRPr="009F669A" w:rsidRDefault="007E38D7" w:rsidP="009D68A5">
            <w:pPr>
              <w:pStyle w:val="tabletext"/>
              <w:spacing w:before="120" w:after="120"/>
              <w:ind w:left="57" w:right="57"/>
            </w:pPr>
            <w:r w:rsidRPr="009F669A">
              <w:t>Ensure recommendations arising out of complaint data analysis are canvassed wit</w:t>
            </w:r>
            <w:r w:rsidR="005C6847">
              <w:t xml:space="preserve">h </w:t>
            </w:r>
            <w:r w:rsidR="005C6847" w:rsidRPr="005C6847">
              <w:rPr>
                <w:color w:val="0070C0"/>
              </w:rPr>
              <w:t>[the head of the organisation]</w:t>
            </w:r>
            <w:r w:rsidRPr="005C6847">
              <w:rPr>
                <w:color w:val="0070C0"/>
              </w:rPr>
              <w:t xml:space="preserve"> </w:t>
            </w:r>
            <w:r w:rsidR="00F7202E">
              <w:rPr>
                <w:color w:val="0070C0"/>
              </w:rPr>
              <w:br/>
            </w:r>
            <w:r w:rsidRPr="009F669A">
              <w:t>and implemented where appropriate.</w:t>
            </w:r>
          </w:p>
          <w:p w:rsidR="007E38D7" w:rsidRPr="009F669A" w:rsidRDefault="007E38D7" w:rsidP="009D68A5">
            <w:pPr>
              <w:pStyle w:val="tabletext"/>
              <w:spacing w:before="120" w:after="120"/>
              <w:ind w:left="57" w:right="57"/>
            </w:pPr>
            <w:r w:rsidRPr="009F669A">
              <w:t xml:space="preserve">Recruit, train and empower staff to resolve complaints promptly and in accordance with </w:t>
            </w:r>
            <w:r w:rsidR="00E41249" w:rsidRPr="005C6847">
              <w:rPr>
                <w:color w:val="0070C0"/>
              </w:rPr>
              <w:t>[organisation name]</w:t>
            </w:r>
            <w:r w:rsidRPr="009F669A">
              <w:t xml:space="preserve">’s </w:t>
            </w:r>
            <w:r w:rsidR="00F7202E">
              <w:br/>
            </w:r>
            <w:r w:rsidRPr="009F669A">
              <w:t>policies and procedures.</w:t>
            </w:r>
          </w:p>
          <w:p w:rsidR="007E38D7" w:rsidRPr="009F669A" w:rsidRDefault="007E38D7" w:rsidP="009D68A5">
            <w:pPr>
              <w:pStyle w:val="tabletext"/>
              <w:spacing w:before="120" w:after="120"/>
              <w:ind w:left="57" w:right="57"/>
            </w:pPr>
            <w:r w:rsidRPr="009F669A">
              <w:t>Encourage staff managing complaints to provide suggestions on ways to improve the organisation’s complaint management system.</w:t>
            </w:r>
          </w:p>
          <w:p w:rsidR="007E38D7" w:rsidRPr="009F669A" w:rsidRDefault="007E38D7" w:rsidP="009D68A5">
            <w:pPr>
              <w:pStyle w:val="tabletext"/>
              <w:spacing w:before="120" w:after="120"/>
              <w:ind w:left="57" w:right="57"/>
            </w:pPr>
            <w:r w:rsidRPr="009F669A">
              <w:t xml:space="preserve">Encourage all staff to be alert to complaints and assist those responsible for handling complaints resolve them promptly. </w:t>
            </w:r>
          </w:p>
          <w:p w:rsidR="007E38D7" w:rsidRPr="002719CB" w:rsidRDefault="007E38D7" w:rsidP="009D68A5">
            <w:pPr>
              <w:pStyle w:val="tabletext"/>
              <w:spacing w:before="120" w:after="120"/>
              <w:ind w:left="57" w:right="57"/>
            </w:pPr>
            <w:r w:rsidRPr="009F669A">
              <w:t>Recognise and reward good complaint handling by staff.</w:t>
            </w:r>
          </w:p>
        </w:tc>
      </w:tr>
      <w:tr w:rsidR="007E38D7" w:rsidTr="003D7295">
        <w:trPr>
          <w:trHeight w:hRule="exact" w:val="3953"/>
        </w:trPr>
        <w:tc>
          <w:tcPr>
            <w:tcW w:w="2004" w:type="dxa"/>
            <w:tcBorders>
              <w:top w:val="single" w:sz="4" w:space="0" w:color="000000"/>
              <w:left w:val="single" w:sz="4" w:space="0" w:color="000000"/>
              <w:bottom w:val="single" w:sz="4" w:space="0" w:color="000000"/>
              <w:right w:val="single" w:sz="4" w:space="0" w:color="000000"/>
            </w:tcBorders>
          </w:tcPr>
          <w:p w:rsidR="007E38D7" w:rsidRPr="009D68A5" w:rsidRDefault="007E38D7" w:rsidP="009D68A5">
            <w:pPr>
              <w:pStyle w:val="tabletext"/>
              <w:spacing w:before="120" w:after="120"/>
              <w:ind w:left="57" w:right="57"/>
            </w:pPr>
            <w:r w:rsidRPr="009D68A5">
              <w:t>Staff</w:t>
            </w:r>
            <w:r w:rsidR="00F7202E">
              <w:t xml:space="preserve"> whose duties include complaint</w:t>
            </w:r>
            <w:r w:rsidRPr="009D68A5">
              <w:t xml:space="preserve"> handling</w:t>
            </w:r>
          </w:p>
        </w:tc>
        <w:tc>
          <w:tcPr>
            <w:tcW w:w="1928" w:type="dxa"/>
            <w:tcBorders>
              <w:top w:val="single" w:sz="4" w:space="0" w:color="000000"/>
              <w:left w:val="single" w:sz="4" w:space="0" w:color="000000"/>
              <w:bottom w:val="single" w:sz="4" w:space="0" w:color="000000"/>
              <w:right w:val="single" w:sz="4" w:space="0" w:color="000000"/>
            </w:tcBorders>
          </w:tcPr>
          <w:p w:rsidR="007E38D7" w:rsidRPr="009D68A5" w:rsidRDefault="007E38D7" w:rsidP="009D68A5">
            <w:pPr>
              <w:pStyle w:val="tabletext"/>
              <w:spacing w:before="120" w:after="120"/>
              <w:ind w:left="57" w:right="57"/>
            </w:pPr>
            <w:r w:rsidRPr="009D68A5">
              <w:t>Demonstrate exemplary complaint handling practices</w:t>
            </w:r>
          </w:p>
        </w:tc>
        <w:tc>
          <w:tcPr>
            <w:tcW w:w="5726" w:type="dxa"/>
            <w:tcBorders>
              <w:top w:val="single" w:sz="4" w:space="0" w:color="000000"/>
              <w:left w:val="single" w:sz="4" w:space="0" w:color="000000"/>
              <w:bottom w:val="single" w:sz="4" w:space="0" w:color="000000"/>
              <w:right w:val="single" w:sz="4" w:space="0" w:color="000000"/>
            </w:tcBorders>
          </w:tcPr>
          <w:p w:rsidR="007E38D7" w:rsidRPr="003E6CFB" w:rsidRDefault="007E38D7" w:rsidP="009D68A5">
            <w:pPr>
              <w:pStyle w:val="tabletext"/>
              <w:spacing w:before="120" w:after="120"/>
              <w:ind w:left="57" w:right="57"/>
            </w:pPr>
            <w:r w:rsidRPr="003E6CFB">
              <w:t>Treat all people with respect, including people who make complaints.</w:t>
            </w:r>
          </w:p>
          <w:p w:rsidR="007E38D7" w:rsidRPr="003E6CFB" w:rsidRDefault="007E38D7" w:rsidP="009D68A5">
            <w:pPr>
              <w:pStyle w:val="tabletext"/>
              <w:spacing w:before="120" w:after="120"/>
              <w:ind w:left="57" w:right="57"/>
            </w:pPr>
            <w:r w:rsidRPr="003E6CFB">
              <w:t>Assist people make a complaint, if needed.</w:t>
            </w:r>
          </w:p>
          <w:p w:rsidR="007E38D7" w:rsidRPr="003E6CFB" w:rsidRDefault="007E38D7" w:rsidP="009D68A5">
            <w:pPr>
              <w:pStyle w:val="tabletext"/>
              <w:spacing w:before="120" w:after="120"/>
              <w:ind w:left="57" w:right="57"/>
            </w:pPr>
            <w:r w:rsidRPr="003E6CFB">
              <w:t>Comply with this policy and its associated procedures.</w:t>
            </w:r>
          </w:p>
          <w:p w:rsidR="007E38D7" w:rsidRPr="003E6CFB" w:rsidRDefault="007E38D7" w:rsidP="009D68A5">
            <w:pPr>
              <w:pStyle w:val="tabletext"/>
              <w:spacing w:before="120" w:after="120"/>
              <w:ind w:left="57" w:right="57"/>
            </w:pPr>
            <w:r w:rsidRPr="003E6CFB">
              <w:t>Keep informed about best practice in complaint handling.</w:t>
            </w:r>
          </w:p>
          <w:p w:rsidR="007E38D7" w:rsidRPr="003E6CFB" w:rsidRDefault="007E38D7" w:rsidP="009D68A5">
            <w:pPr>
              <w:pStyle w:val="tabletext"/>
              <w:spacing w:before="120" w:after="120"/>
              <w:ind w:left="57" w:right="57"/>
            </w:pPr>
            <w:r w:rsidRPr="003E6CFB">
              <w:t xml:space="preserve">Provide feedback to management on issues arising </w:t>
            </w:r>
            <w:r w:rsidR="00F7202E">
              <w:br/>
            </w:r>
            <w:r w:rsidRPr="003E6CFB">
              <w:t>from complaints.</w:t>
            </w:r>
          </w:p>
          <w:p w:rsidR="007E38D7" w:rsidRPr="003E6CFB" w:rsidRDefault="007E38D7" w:rsidP="009D68A5">
            <w:pPr>
              <w:pStyle w:val="tabletext"/>
              <w:spacing w:before="120" w:after="120"/>
              <w:ind w:left="57" w:right="57"/>
            </w:pPr>
            <w:r w:rsidRPr="003E6CFB">
              <w:t>Provide suggestions to management on ways to improve the organisation’s complaints management system.</w:t>
            </w:r>
          </w:p>
          <w:p w:rsidR="007E38D7" w:rsidRPr="002719CB" w:rsidRDefault="007E38D7" w:rsidP="009D68A5">
            <w:pPr>
              <w:pStyle w:val="tabletext"/>
              <w:spacing w:before="120" w:after="120"/>
              <w:ind w:left="57" w:right="57"/>
            </w:pPr>
            <w:r w:rsidRPr="003E6CFB">
              <w:t>Implement changes arising from individual complaints and from the analysis of complaint data as directed by management.</w:t>
            </w:r>
            <w:r w:rsidRPr="002719CB">
              <w:t xml:space="preserve"> </w:t>
            </w:r>
          </w:p>
        </w:tc>
      </w:tr>
      <w:tr w:rsidR="007E38D7" w:rsidTr="003D7295">
        <w:trPr>
          <w:trHeight w:hRule="exact" w:val="4350"/>
        </w:trPr>
        <w:tc>
          <w:tcPr>
            <w:tcW w:w="2004" w:type="dxa"/>
            <w:tcBorders>
              <w:top w:val="single" w:sz="4" w:space="0" w:color="000000"/>
              <w:left w:val="single" w:sz="4" w:space="0" w:color="000000"/>
              <w:bottom w:val="single" w:sz="4" w:space="0" w:color="000000"/>
              <w:right w:val="single" w:sz="4" w:space="0" w:color="000000"/>
            </w:tcBorders>
          </w:tcPr>
          <w:p w:rsidR="007E38D7" w:rsidRPr="009D68A5" w:rsidRDefault="007E38D7" w:rsidP="009D68A5">
            <w:pPr>
              <w:pStyle w:val="tabletext"/>
              <w:spacing w:before="120" w:after="120"/>
              <w:ind w:left="57" w:right="57"/>
            </w:pPr>
            <w:r w:rsidRPr="009D68A5">
              <w:t>All staff</w:t>
            </w:r>
          </w:p>
        </w:tc>
        <w:tc>
          <w:tcPr>
            <w:tcW w:w="1928" w:type="dxa"/>
            <w:tcBorders>
              <w:top w:val="single" w:sz="4" w:space="0" w:color="000000"/>
              <w:left w:val="single" w:sz="4" w:space="0" w:color="000000"/>
              <w:bottom w:val="single" w:sz="4" w:space="0" w:color="000000"/>
              <w:right w:val="single" w:sz="4" w:space="0" w:color="000000"/>
            </w:tcBorders>
          </w:tcPr>
          <w:p w:rsidR="007E38D7" w:rsidRPr="002719CB" w:rsidRDefault="007E38D7" w:rsidP="009D68A5">
            <w:pPr>
              <w:pStyle w:val="tabletext"/>
              <w:spacing w:before="120" w:after="120"/>
              <w:ind w:left="57" w:right="57"/>
            </w:pPr>
            <w:r w:rsidRPr="003E6CFB">
              <w:t xml:space="preserve">Understand and comply with </w:t>
            </w:r>
            <w:r w:rsidR="00E41249" w:rsidRPr="005C6847">
              <w:rPr>
                <w:color w:val="0070C0"/>
              </w:rPr>
              <w:t>[organisation name]</w:t>
            </w:r>
            <w:r w:rsidR="00F7202E">
              <w:t xml:space="preserve">’s complaint </w:t>
            </w:r>
            <w:r w:rsidRPr="003E6CFB">
              <w:t>handling practices</w:t>
            </w:r>
            <w:r w:rsidRPr="002719CB">
              <w:t>.</w:t>
            </w:r>
          </w:p>
        </w:tc>
        <w:tc>
          <w:tcPr>
            <w:tcW w:w="5726" w:type="dxa"/>
            <w:tcBorders>
              <w:top w:val="single" w:sz="4" w:space="0" w:color="000000"/>
              <w:left w:val="single" w:sz="4" w:space="0" w:color="000000"/>
              <w:bottom w:val="single" w:sz="4" w:space="0" w:color="000000"/>
              <w:right w:val="single" w:sz="4" w:space="0" w:color="000000"/>
            </w:tcBorders>
          </w:tcPr>
          <w:p w:rsidR="007E38D7" w:rsidRPr="003E6CFB" w:rsidRDefault="007E38D7" w:rsidP="009D68A5">
            <w:pPr>
              <w:pStyle w:val="tabletext"/>
              <w:spacing w:before="120" w:after="120"/>
              <w:ind w:left="57" w:right="57"/>
            </w:pPr>
            <w:r w:rsidRPr="003E6CFB">
              <w:t>Treat all people with respect, including people who make complaints.</w:t>
            </w:r>
          </w:p>
          <w:p w:rsidR="007E38D7" w:rsidRPr="003E6CFB" w:rsidRDefault="007E38D7" w:rsidP="009D68A5">
            <w:pPr>
              <w:pStyle w:val="tabletext"/>
              <w:spacing w:before="120" w:after="120"/>
              <w:ind w:left="57" w:right="57"/>
            </w:pPr>
            <w:r w:rsidRPr="003E6CFB">
              <w:t>Be aware of</w:t>
            </w:r>
            <w:r w:rsidRPr="005C6847">
              <w:rPr>
                <w:color w:val="0070C0"/>
              </w:rPr>
              <w:t xml:space="preserve"> </w:t>
            </w:r>
            <w:r w:rsidR="00E41249" w:rsidRPr="005C6847">
              <w:rPr>
                <w:color w:val="0070C0"/>
              </w:rPr>
              <w:t>[organisation name]</w:t>
            </w:r>
            <w:r w:rsidRPr="003E6CFB">
              <w:t>’s complaint handling policies and procedures.</w:t>
            </w:r>
          </w:p>
          <w:p w:rsidR="007E38D7" w:rsidRPr="003E6CFB" w:rsidRDefault="007E38D7" w:rsidP="009D68A5">
            <w:pPr>
              <w:pStyle w:val="tabletext"/>
              <w:spacing w:before="120" w:after="120"/>
              <w:ind w:left="57" w:right="57"/>
            </w:pPr>
            <w:r w:rsidRPr="003E6CFB">
              <w:t xml:space="preserve">Assist people who wish to make complaints access the </w:t>
            </w:r>
            <w:r w:rsidR="00E41249" w:rsidRPr="005C6847">
              <w:rPr>
                <w:color w:val="0070C0"/>
              </w:rPr>
              <w:t>[organisation name]</w:t>
            </w:r>
            <w:r w:rsidRPr="003E6CFB">
              <w:t>’s complaints process.</w:t>
            </w:r>
          </w:p>
          <w:p w:rsidR="007E38D7" w:rsidRPr="003E6CFB" w:rsidRDefault="007E38D7" w:rsidP="009D68A5">
            <w:pPr>
              <w:pStyle w:val="tabletext"/>
              <w:spacing w:before="120" w:after="120"/>
              <w:ind w:left="57" w:right="57"/>
            </w:pPr>
            <w:r w:rsidRPr="003E6CFB">
              <w:t>Be alert to complaints and assist staff handling complaints resolve matters promptly.</w:t>
            </w:r>
          </w:p>
          <w:p w:rsidR="007E38D7" w:rsidRPr="003E6CFB" w:rsidRDefault="007E38D7" w:rsidP="009D68A5">
            <w:pPr>
              <w:pStyle w:val="tabletext"/>
              <w:spacing w:before="120" w:after="120"/>
              <w:ind w:left="57" w:right="57"/>
            </w:pPr>
            <w:r w:rsidRPr="003E6CFB">
              <w:t>Provide feedback to management on issues arising from complaints.</w:t>
            </w:r>
          </w:p>
          <w:p w:rsidR="007E38D7" w:rsidRPr="002719CB" w:rsidRDefault="007E38D7" w:rsidP="009D68A5">
            <w:pPr>
              <w:pStyle w:val="tabletext"/>
              <w:spacing w:before="120" w:after="120"/>
              <w:ind w:left="57" w:right="57"/>
            </w:pPr>
            <w:r w:rsidRPr="003E6CFB">
              <w:t>Implement changes arising from individual complaints and from the analysis and evaluation of complaint data as directed by management.</w:t>
            </w:r>
          </w:p>
        </w:tc>
      </w:tr>
    </w:tbl>
    <w:p w:rsidR="007E38D7" w:rsidRDefault="007E38D7" w:rsidP="000E5DA1">
      <w:pPr>
        <w:ind w:right="-144"/>
        <w:rPr>
          <w:rFonts w:cs="Arial"/>
        </w:rPr>
      </w:pPr>
    </w:p>
    <w:p w:rsidR="00CF73A7" w:rsidRDefault="009D68A5" w:rsidP="000E5DA1">
      <w:pPr>
        <w:ind w:right="-144"/>
        <w:rPr>
          <w:rFonts w:cs="Arial"/>
        </w:rPr>
      </w:pPr>
      <w:r>
        <w:rPr>
          <w:rFonts w:cs="Arial"/>
        </w:rPr>
        <w:br w:type="page"/>
      </w:r>
    </w:p>
    <w:p w:rsidR="007E38D7" w:rsidRPr="00F746D3" w:rsidRDefault="007E38D7" w:rsidP="00F746D3">
      <w:pPr>
        <w:pStyle w:val="Heading1"/>
      </w:pPr>
      <w:r w:rsidRPr="006337A1">
        <w:lastRenderedPageBreak/>
        <w:t xml:space="preserve">Terms and Definitions </w:t>
      </w:r>
    </w:p>
    <w:p w:rsidR="007E38D7" w:rsidRPr="00F746D3" w:rsidRDefault="007E38D7" w:rsidP="00F746D3">
      <w:pPr>
        <w:pStyle w:val="Heading3"/>
      </w:pPr>
      <w:r w:rsidRPr="00460D83">
        <w:t>Complaint</w:t>
      </w:r>
    </w:p>
    <w:p w:rsidR="007E38D7" w:rsidRPr="00460D83" w:rsidRDefault="007E38D7" w:rsidP="00F746D3">
      <w:r w:rsidRPr="00460D83">
        <w:t xml:space="preserve">Expression of dissatisfaction made to or about us, our products </w:t>
      </w:r>
      <w:r w:rsidRPr="00460D83">
        <w:rPr>
          <w:color w:val="0070C0"/>
        </w:rPr>
        <w:t>[where relevant</w:t>
      </w:r>
      <w:r w:rsidRPr="00460D83">
        <w:t xml:space="preserve">], services, staff </w:t>
      </w:r>
      <w:r w:rsidR="00F7202E">
        <w:br/>
      </w:r>
      <w:r w:rsidRPr="00460D83">
        <w:t>or</w:t>
      </w:r>
      <w:r w:rsidR="00F7202E">
        <w:t xml:space="preserve"> </w:t>
      </w:r>
      <w:r w:rsidRPr="00460D83">
        <w:t>the handling of a complaint where a response or resolution is explicitly or implicitly expected or legally required.</w:t>
      </w:r>
    </w:p>
    <w:p w:rsidR="007E38D7" w:rsidRPr="00F746D3" w:rsidRDefault="007E38D7" w:rsidP="000E5DA1">
      <w:pPr>
        <w:ind w:right="-144"/>
      </w:pPr>
      <w:r w:rsidRPr="00460D83">
        <w:t>A complaint covered by this Po</w:t>
      </w:r>
      <w:r w:rsidR="00F746D3">
        <w:t>licy can be distinguished from:</w:t>
      </w:r>
    </w:p>
    <w:p w:rsidR="007E38D7" w:rsidRPr="00F746D3" w:rsidRDefault="007E38D7" w:rsidP="00F746D3">
      <w:pPr>
        <w:pStyle w:val="ListParagraph"/>
        <w:ind w:left="284"/>
      </w:pPr>
      <w:r w:rsidRPr="00F746D3">
        <w:t>staff grievances [see our grievance policy]</w:t>
      </w:r>
    </w:p>
    <w:p w:rsidR="007E38D7" w:rsidRPr="00F746D3" w:rsidRDefault="007E38D7" w:rsidP="00F746D3">
      <w:pPr>
        <w:pStyle w:val="ListParagraph"/>
        <w:ind w:left="284"/>
      </w:pPr>
      <w:r w:rsidRPr="00F746D3">
        <w:t>public interest disclosures made by our staff [see our internal reporting policy]</w:t>
      </w:r>
    </w:p>
    <w:p w:rsidR="007E38D7" w:rsidRPr="00F746D3" w:rsidRDefault="007E38D7" w:rsidP="00F746D3">
      <w:pPr>
        <w:pStyle w:val="ListParagraph"/>
        <w:ind w:left="284"/>
      </w:pPr>
      <w:r w:rsidRPr="00F746D3">
        <w:t>code of conduct complaints [see our code of conduct]</w:t>
      </w:r>
    </w:p>
    <w:p w:rsidR="007E38D7" w:rsidRPr="00F746D3" w:rsidRDefault="007E38D7" w:rsidP="00F746D3">
      <w:pPr>
        <w:pStyle w:val="ListParagraph"/>
        <w:ind w:left="284"/>
      </w:pPr>
      <w:r w:rsidRPr="00F746D3">
        <w:t>responses to requests for feedback about the standard of our service provision [see the definition of ‘feedback’ below]</w:t>
      </w:r>
    </w:p>
    <w:p w:rsidR="007E38D7" w:rsidRPr="00F746D3" w:rsidRDefault="007E38D7" w:rsidP="00F746D3">
      <w:pPr>
        <w:pStyle w:val="ListParagraph"/>
        <w:ind w:left="284"/>
      </w:pPr>
      <w:r w:rsidRPr="00F746D3">
        <w:t>reports of problems or wrongdoing merely intended to bring a problem to our notice with no expectation of a response [see definition of ‘feedback]</w:t>
      </w:r>
    </w:p>
    <w:p w:rsidR="007E38D7" w:rsidRPr="00F746D3" w:rsidRDefault="007E38D7" w:rsidP="00F746D3">
      <w:pPr>
        <w:pStyle w:val="ListParagraph"/>
        <w:ind w:left="284"/>
      </w:pPr>
      <w:r w:rsidRPr="00F746D3">
        <w:t>service requests [ see definition of ‘service request’ below], and</w:t>
      </w:r>
    </w:p>
    <w:p w:rsidR="007E38D7" w:rsidRPr="00F746D3" w:rsidRDefault="007E38D7" w:rsidP="00F746D3">
      <w:pPr>
        <w:pStyle w:val="ListParagraph"/>
        <w:ind w:left="284"/>
      </w:pPr>
      <w:r w:rsidRPr="00F746D3">
        <w:t>requests for information [see our</w:t>
      </w:r>
      <w:r w:rsidR="00F746D3">
        <w:t xml:space="preserve"> access to information policy].</w:t>
      </w:r>
    </w:p>
    <w:p w:rsidR="007E38D7" w:rsidRPr="00F746D3" w:rsidRDefault="007E38D7" w:rsidP="00F746D3">
      <w:pPr>
        <w:pStyle w:val="Heading3"/>
      </w:pPr>
      <w:r w:rsidRPr="00460D83">
        <w:t>Complaint management system</w:t>
      </w:r>
    </w:p>
    <w:p w:rsidR="007E38D7" w:rsidRPr="00460D83" w:rsidRDefault="007E38D7" w:rsidP="000E5DA1">
      <w:pPr>
        <w:ind w:right="-144"/>
      </w:pPr>
      <w:r w:rsidRPr="00460D83">
        <w:t>All policies, procedures, practices, staff, hardware and software used by us i</w:t>
      </w:r>
      <w:r w:rsidR="00F746D3">
        <w:t>n the management of complaints.</w:t>
      </w:r>
    </w:p>
    <w:p w:rsidR="007E38D7" w:rsidRPr="00460D83" w:rsidRDefault="007E38D7" w:rsidP="00F746D3">
      <w:pPr>
        <w:pStyle w:val="Heading3"/>
      </w:pPr>
      <w:r w:rsidRPr="00460D83">
        <w:t>Dispute</w:t>
      </w:r>
    </w:p>
    <w:p w:rsidR="007E38D7" w:rsidRPr="00460D83" w:rsidRDefault="007E38D7" w:rsidP="000E5DA1">
      <w:pPr>
        <w:ind w:right="-144"/>
      </w:pPr>
      <w:r w:rsidRPr="00460D83">
        <w:t xml:space="preserve">An unresolved complaint escalated either within </w:t>
      </w:r>
      <w:r w:rsidR="00F746D3">
        <w:t>or outside of our organisation.</w:t>
      </w:r>
    </w:p>
    <w:p w:rsidR="007E38D7" w:rsidRPr="00460D83" w:rsidRDefault="007E38D7" w:rsidP="00F746D3">
      <w:pPr>
        <w:pStyle w:val="Heading3"/>
      </w:pPr>
      <w:r w:rsidRPr="00460D83">
        <w:t>Feedback</w:t>
      </w:r>
    </w:p>
    <w:p w:rsidR="007E38D7" w:rsidRPr="00F746D3" w:rsidRDefault="007E38D7" w:rsidP="000E5DA1">
      <w:pPr>
        <w:ind w:right="-144"/>
      </w:pPr>
      <w:r w:rsidRPr="00460D83">
        <w:t xml:space="preserve">Opinions, comments and expressions of interest or concern, made directly or indirectly, explicitly or implicitly, to or about us, about our products </w:t>
      </w:r>
      <w:r w:rsidRPr="00F746D3">
        <w:rPr>
          <w:color w:val="0070C0"/>
        </w:rPr>
        <w:t>[where relevant]</w:t>
      </w:r>
      <w:r w:rsidRPr="00460D83">
        <w:t>, services</w:t>
      </w:r>
      <w:r w:rsidR="00CF73A7">
        <w:t xml:space="preserve"> or complaint handling </w:t>
      </w:r>
      <w:r w:rsidRPr="00460D83">
        <w:t>where a response is not explicitly or implicitl</w:t>
      </w:r>
      <w:r w:rsidR="00F746D3">
        <w:t>y expected or legally required.</w:t>
      </w:r>
    </w:p>
    <w:p w:rsidR="007E38D7" w:rsidRPr="00F746D3" w:rsidRDefault="007E38D7" w:rsidP="00F746D3">
      <w:pPr>
        <w:pStyle w:val="Heading3"/>
      </w:pPr>
      <w:r w:rsidRPr="00460D83">
        <w:t>Service request</w:t>
      </w:r>
    </w:p>
    <w:p w:rsidR="007E38D7" w:rsidRPr="00F746D3" w:rsidRDefault="007E38D7" w:rsidP="000E5DA1">
      <w:pPr>
        <w:ind w:right="-144"/>
        <w:rPr>
          <w:rFonts w:cs="Arial"/>
          <w:color w:val="0070C0"/>
        </w:rPr>
      </w:pPr>
      <w:r w:rsidRPr="00F746D3">
        <w:rPr>
          <w:rFonts w:cs="Arial"/>
          <w:color w:val="0070C0"/>
        </w:rPr>
        <w:t>The definition of a service request will vary depending on the organisation’s core business. However, it is likely to include:</w:t>
      </w:r>
    </w:p>
    <w:p w:rsidR="007E38D7" w:rsidRPr="00F746D3" w:rsidRDefault="007E38D7" w:rsidP="00F746D3">
      <w:pPr>
        <w:pStyle w:val="ListParagraph"/>
        <w:ind w:left="284"/>
        <w:rPr>
          <w:color w:val="0070C0"/>
        </w:rPr>
      </w:pPr>
      <w:r w:rsidRPr="00F746D3">
        <w:rPr>
          <w:color w:val="0070C0"/>
        </w:rPr>
        <w:t>requests for approval</w:t>
      </w:r>
    </w:p>
    <w:p w:rsidR="007E38D7" w:rsidRPr="00F746D3" w:rsidRDefault="007E38D7" w:rsidP="00F746D3">
      <w:pPr>
        <w:pStyle w:val="ListParagraph"/>
        <w:ind w:left="284"/>
        <w:rPr>
          <w:color w:val="0070C0"/>
        </w:rPr>
      </w:pPr>
      <w:r w:rsidRPr="00F746D3">
        <w:rPr>
          <w:color w:val="0070C0"/>
        </w:rPr>
        <w:t>requests for action</w:t>
      </w:r>
    </w:p>
    <w:p w:rsidR="007E38D7" w:rsidRPr="00F746D3" w:rsidRDefault="007E38D7" w:rsidP="00F746D3">
      <w:pPr>
        <w:pStyle w:val="ListParagraph"/>
        <w:ind w:left="284"/>
        <w:rPr>
          <w:color w:val="0070C0"/>
        </w:rPr>
      </w:pPr>
      <w:r w:rsidRPr="00F746D3">
        <w:rPr>
          <w:color w:val="0070C0"/>
        </w:rPr>
        <w:t>routine inquiries about the organisation’s business</w:t>
      </w:r>
    </w:p>
    <w:p w:rsidR="007E38D7" w:rsidRPr="00F746D3" w:rsidRDefault="007E38D7" w:rsidP="00F746D3">
      <w:pPr>
        <w:pStyle w:val="ListParagraph"/>
        <w:ind w:left="284"/>
        <w:rPr>
          <w:color w:val="0070C0"/>
        </w:rPr>
      </w:pPr>
      <w:r w:rsidRPr="00F746D3">
        <w:rPr>
          <w:color w:val="0070C0"/>
        </w:rPr>
        <w:t>requests for the provision of services and assistance</w:t>
      </w:r>
    </w:p>
    <w:p w:rsidR="007E38D7" w:rsidRPr="00F746D3" w:rsidRDefault="007E38D7" w:rsidP="00F746D3">
      <w:pPr>
        <w:pStyle w:val="ListParagraph"/>
        <w:ind w:left="284"/>
        <w:rPr>
          <w:color w:val="0070C0"/>
        </w:rPr>
      </w:pPr>
      <w:r w:rsidRPr="00F746D3">
        <w:rPr>
          <w:color w:val="0070C0"/>
        </w:rPr>
        <w:t>reports of failure to comply with laws regulated by the organisation</w:t>
      </w:r>
    </w:p>
    <w:p w:rsidR="007E38D7" w:rsidRPr="00F746D3" w:rsidRDefault="007E38D7" w:rsidP="00F746D3">
      <w:pPr>
        <w:pStyle w:val="ListParagraph"/>
        <w:ind w:left="284"/>
        <w:rPr>
          <w:color w:val="0070C0"/>
        </w:rPr>
      </w:pPr>
      <w:r w:rsidRPr="00F746D3">
        <w:rPr>
          <w:color w:val="0070C0"/>
        </w:rPr>
        <w:t>requests for explanation of policies, procedures and decisions</w:t>
      </w:r>
      <w:r w:rsidR="00F746D3">
        <w:rPr>
          <w:color w:val="0070C0"/>
        </w:rPr>
        <w:t>.</w:t>
      </w:r>
    </w:p>
    <w:p w:rsidR="007E38D7" w:rsidRPr="00460D83" w:rsidRDefault="007E38D7" w:rsidP="00F746D3">
      <w:pPr>
        <w:pStyle w:val="Heading3"/>
      </w:pPr>
      <w:r w:rsidRPr="003E6CFB">
        <w:t>Grievance</w:t>
      </w:r>
    </w:p>
    <w:p w:rsidR="007E38D7" w:rsidRPr="00460D83" w:rsidRDefault="007E38D7" w:rsidP="000E5DA1">
      <w:pPr>
        <w:ind w:right="-144"/>
      </w:pPr>
      <w:r w:rsidRPr="00460D83">
        <w:t>A clear, formal written statement by an individual staff member about another staff member or a work related problem.</w:t>
      </w:r>
    </w:p>
    <w:p w:rsidR="007E38D7" w:rsidRPr="00460D83" w:rsidRDefault="007E38D7" w:rsidP="000E5DA1">
      <w:pPr>
        <w:ind w:right="-144"/>
      </w:pPr>
    </w:p>
    <w:p w:rsidR="007E38D7" w:rsidRPr="00460D83" w:rsidRDefault="007E38D7" w:rsidP="00F746D3">
      <w:pPr>
        <w:pStyle w:val="Heading3"/>
      </w:pPr>
      <w:r w:rsidRPr="003E6CFB">
        <w:lastRenderedPageBreak/>
        <w:t>Policy</w:t>
      </w:r>
    </w:p>
    <w:p w:rsidR="007E38D7" w:rsidRPr="00460D83" w:rsidRDefault="007E38D7" w:rsidP="00F746D3">
      <w:pPr>
        <w:keepNext/>
        <w:widowControl/>
        <w:ind w:right="-144"/>
      </w:pPr>
      <w:r w:rsidRPr="00460D83">
        <w:t>A statement of instruction that sets out how we should fulfill</w:t>
      </w:r>
      <w:r w:rsidR="00F746D3">
        <w:t xml:space="preserve"> our vision, mission and goals.</w:t>
      </w:r>
    </w:p>
    <w:p w:rsidR="007E38D7" w:rsidRPr="00460D83" w:rsidRDefault="007E38D7" w:rsidP="00F746D3">
      <w:pPr>
        <w:pStyle w:val="Heading3"/>
      </w:pPr>
      <w:r w:rsidRPr="003E6CFB">
        <w:t>Procedure</w:t>
      </w:r>
    </w:p>
    <w:p w:rsidR="007E38D7" w:rsidRPr="00460D83" w:rsidRDefault="007E38D7" w:rsidP="000E5DA1">
      <w:pPr>
        <w:ind w:right="-144"/>
      </w:pPr>
      <w:r w:rsidRPr="00460D83">
        <w:t>A statement or instruction that sets out how our policies w</w:t>
      </w:r>
      <w:r w:rsidR="00335ECD">
        <w:t>ill be implemented and by whom.</w:t>
      </w:r>
    </w:p>
    <w:p w:rsidR="007E38D7" w:rsidRPr="00460D83" w:rsidRDefault="007E38D7" w:rsidP="00F746D3">
      <w:pPr>
        <w:pStyle w:val="Heading3"/>
      </w:pPr>
      <w:r w:rsidRPr="003E6CFB">
        <w:t>Public interest disclosure</w:t>
      </w:r>
    </w:p>
    <w:p w:rsidR="007E38D7" w:rsidRPr="00460D83" w:rsidRDefault="007E38D7" w:rsidP="000E5DA1">
      <w:pPr>
        <w:ind w:right="-144"/>
      </w:pPr>
      <w:r w:rsidRPr="00460D83">
        <w:t>A report about wrong doing made by a public official in New South Wales that meets the requirements of the</w:t>
      </w:r>
      <w:r>
        <w:t xml:space="preserve"> </w:t>
      </w:r>
      <w:r w:rsidRPr="00CF73A7">
        <w:rPr>
          <w:i/>
        </w:rPr>
        <w:t>Public Interest Disclosures Act 1994</w:t>
      </w:r>
      <w:r w:rsidRPr="00460D83">
        <w:t>.</w:t>
      </w:r>
    </w:p>
    <w:p w:rsidR="007E38D7" w:rsidRPr="00460D83" w:rsidRDefault="006D7461" w:rsidP="000E5DA1">
      <w:pPr>
        <w:ind w:right="-144"/>
        <w:rPr>
          <w:rFonts w:cs="Arial"/>
        </w:rPr>
      </w:pPr>
      <w:r>
        <w:rPr>
          <w:rFonts w:cs="Arial"/>
          <w:noProof/>
          <w:lang w:eastAsia="en-AU"/>
        </w:rPr>
        <mc:AlternateContent>
          <mc:Choice Requires="wpg">
            <w:drawing>
              <wp:anchor distT="0" distB="0" distL="114300" distR="114300" simplePos="0" relativeHeight="251660288" behindDoc="1" locked="0" layoutInCell="1" allowOverlap="1">
                <wp:simplePos x="0" y="0"/>
                <wp:positionH relativeFrom="page">
                  <wp:posOffset>838200</wp:posOffset>
                </wp:positionH>
                <wp:positionV relativeFrom="paragraph">
                  <wp:posOffset>158115</wp:posOffset>
                </wp:positionV>
                <wp:extent cx="5939790" cy="628650"/>
                <wp:effectExtent l="9525" t="5715" r="13335" b="13335"/>
                <wp:wrapNone/>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628650"/>
                          <a:chOff x="1139" y="506"/>
                          <a:chExt cx="9354" cy="1010"/>
                        </a:xfrm>
                      </wpg:grpSpPr>
                      <wps:wsp>
                        <wps:cNvPr id="24" name="Freeform 3"/>
                        <wps:cNvSpPr>
                          <a:spLocks/>
                        </wps:cNvSpPr>
                        <wps:spPr bwMode="auto">
                          <a:xfrm>
                            <a:off x="1139" y="506"/>
                            <a:ext cx="9354" cy="1010"/>
                          </a:xfrm>
                          <a:custGeom>
                            <a:avLst/>
                            <a:gdLst>
                              <a:gd name="T0" fmla="+- 0 1139 1139"/>
                              <a:gd name="T1" fmla="*/ T0 w 9354"/>
                              <a:gd name="T2" fmla="+- 0 1516 506"/>
                              <a:gd name="T3" fmla="*/ 1516 h 1010"/>
                              <a:gd name="T4" fmla="+- 0 10493 1139"/>
                              <a:gd name="T5" fmla="*/ T4 w 9354"/>
                              <a:gd name="T6" fmla="+- 0 1516 506"/>
                              <a:gd name="T7" fmla="*/ 1516 h 1010"/>
                              <a:gd name="T8" fmla="+- 0 10493 1139"/>
                              <a:gd name="T9" fmla="*/ T8 w 9354"/>
                              <a:gd name="T10" fmla="+- 0 506 506"/>
                              <a:gd name="T11" fmla="*/ 506 h 1010"/>
                              <a:gd name="T12" fmla="+- 0 1139 1139"/>
                              <a:gd name="T13" fmla="*/ T12 w 9354"/>
                              <a:gd name="T14" fmla="+- 0 506 506"/>
                              <a:gd name="T15" fmla="*/ 506 h 1010"/>
                              <a:gd name="T16" fmla="+- 0 1139 1139"/>
                              <a:gd name="T17" fmla="*/ T16 w 9354"/>
                              <a:gd name="T18" fmla="+- 0 1516 506"/>
                              <a:gd name="T19" fmla="*/ 1516 h 1010"/>
                            </a:gdLst>
                            <a:ahLst/>
                            <a:cxnLst>
                              <a:cxn ang="0">
                                <a:pos x="T1" y="T3"/>
                              </a:cxn>
                              <a:cxn ang="0">
                                <a:pos x="T5" y="T7"/>
                              </a:cxn>
                              <a:cxn ang="0">
                                <a:pos x="T9" y="T11"/>
                              </a:cxn>
                              <a:cxn ang="0">
                                <a:pos x="T13" y="T15"/>
                              </a:cxn>
                              <a:cxn ang="0">
                                <a:pos x="T17" y="T19"/>
                              </a:cxn>
                            </a:cxnLst>
                            <a:rect l="0" t="0" r="r" b="b"/>
                            <a:pathLst>
                              <a:path w="9354" h="1010">
                                <a:moveTo>
                                  <a:pt x="0" y="1010"/>
                                </a:moveTo>
                                <a:lnTo>
                                  <a:pt x="9354" y="1010"/>
                                </a:lnTo>
                                <a:lnTo>
                                  <a:pt x="9354" y="0"/>
                                </a:lnTo>
                                <a:lnTo>
                                  <a:pt x="0" y="0"/>
                                </a:lnTo>
                                <a:lnTo>
                                  <a:pt x="0" y="101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6pt;margin-top:12.45pt;width:467.7pt;height:49.5pt;z-index:-251656192;mso-position-horizontal-relative:page" coordorigin="1139,506" coordsize="935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">
                <v:shape id="Freeform 3" o:spid="_x0000_s1027" style="position:absolute;left:1139;top:506;width:9354;height:1010;visibility:visible;mso-wrap-style:square;v-text-anchor:top" coordsize="9354,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Lw8QA&#10;AADbAAAADwAAAGRycy9kb3ducmV2LnhtbESPQWvCQBSE7wX/w/IEL6KbShWNrmKFQvWmpvX6yL4m&#10;odm3YXej8d93BaHHYWa+YVabztTiSs5XlhW8jhMQxLnVFRcKsvPHaA7CB2SNtWVScCcPm3XvZYWp&#10;tjc+0vUUChEh7FNUUIbQpFL6vCSDfmwb4uj9WGcwROkKqR3eItzUcpIkM2mw4rhQYkO7kvLfU2sU&#10;nOdf26l1WbH/vizae7YYHui9VWrQ77ZLEIG68B9+tj+1gskbPL7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AC8PEAAAA2wAAAA8AAAAAAAAAAAAAAAAAmAIAAGRycy9k&#10;b3ducmV2LnhtbFBLBQYAAAAABAAEAPUAAACJAwAAAAA=&#10;" path="m,1010r9354,l9354,,,,,1010xe" filled="f" strokeweight=".5pt">
                  <v:path arrowok="t" o:connecttype="custom" o:connectlocs="0,1516;9354,1516;9354,506;0,506;0,1516" o:connectangles="0,0,0,0,0"/>
                </v:shape>
                <w10:wrap anchorx="page"/>
              </v:group>
            </w:pict>
          </mc:Fallback>
        </mc:AlternateContent>
      </w:r>
    </w:p>
    <w:p w:rsidR="007E38D7" w:rsidRPr="00F746D3" w:rsidRDefault="007E38D7" w:rsidP="00F7202E">
      <w:pPr>
        <w:spacing w:line="200" w:lineRule="exact"/>
        <w:ind w:right="-142"/>
        <w:rPr>
          <w:rFonts w:cs="Arial"/>
          <w:b/>
          <w:i/>
          <w:color w:val="0070C0"/>
        </w:rPr>
      </w:pPr>
      <w:r w:rsidRPr="00F746D3">
        <w:rPr>
          <w:rFonts w:cs="Arial"/>
          <w:b/>
          <w:i/>
          <w:color w:val="0070C0"/>
        </w:rPr>
        <w:t>Note:</w:t>
      </w:r>
    </w:p>
    <w:p w:rsidR="007E38D7" w:rsidRDefault="007E38D7" w:rsidP="00F7202E">
      <w:pPr>
        <w:spacing w:after="960" w:line="200" w:lineRule="exact"/>
        <w:ind w:right="-142"/>
        <w:rPr>
          <w:rFonts w:cs="Arial"/>
          <w:i/>
          <w:color w:val="0070C0"/>
        </w:rPr>
      </w:pPr>
      <w:r w:rsidRPr="00F746D3">
        <w:rPr>
          <w:rFonts w:cs="Arial"/>
          <w:i/>
          <w:color w:val="0070C0"/>
        </w:rPr>
        <w:t>Agencies should amend the above mentioned definition to ensure that it is accurate for their jurisdi</w:t>
      </w:r>
      <w:r w:rsidR="00F746D3">
        <w:rPr>
          <w:rFonts w:cs="Arial"/>
          <w:i/>
          <w:color w:val="0070C0"/>
        </w:rPr>
        <w:t>ction.</w:t>
      </w:r>
    </w:p>
    <w:p w:rsidR="007E38D7" w:rsidRPr="00F7202E" w:rsidRDefault="0082290E" w:rsidP="00F7202E">
      <w:pPr>
        <w:pStyle w:val="Heading1"/>
      </w:pPr>
      <w:r w:rsidRPr="00F7202E">
        <w:t>Guiding principles</w:t>
      </w:r>
    </w:p>
    <w:p w:rsidR="0082290E" w:rsidRDefault="0082290E" w:rsidP="0082290E"/>
    <w:p w:rsidR="00335ECD" w:rsidRPr="0082290E" w:rsidRDefault="0082290E" w:rsidP="00431596">
      <w:pPr>
        <w:pStyle w:val="Heading1"/>
        <w:numPr>
          <w:ilvl w:val="0"/>
          <w:numId w:val="0"/>
        </w:numPr>
        <w:spacing w:before="2400"/>
        <w:rPr>
          <w:rFonts w:cs="Arial"/>
        </w:rPr>
      </w:pPr>
      <w:r w:rsidRPr="00805FBD">
        <w:rPr>
          <w:noProof/>
          <w:lang w:eastAsia="en-AU"/>
        </w:rPr>
        <w:drawing>
          <wp:inline distT="0" distB="0" distL="0" distR="0" wp14:anchorId="183E9EC2" wp14:editId="355D3325">
            <wp:extent cx="5940000" cy="1895475"/>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E38D7" w:rsidRPr="00460D83" w:rsidRDefault="007E38D7" w:rsidP="00431596">
      <w:pPr>
        <w:pStyle w:val="Heading2"/>
      </w:pPr>
      <w:r w:rsidRPr="00460D83">
        <w:t>3.1</w:t>
      </w:r>
      <w:r w:rsidR="00F65D6D">
        <w:tab/>
      </w:r>
      <w:r w:rsidRPr="00460D83">
        <w:t>Facilitate complaints</w:t>
      </w:r>
    </w:p>
    <w:p w:rsidR="007E38D7" w:rsidRPr="0082290E" w:rsidRDefault="007E38D7" w:rsidP="0082290E">
      <w:pPr>
        <w:pStyle w:val="Heading3"/>
      </w:pPr>
      <w:r w:rsidRPr="00460D83">
        <w:t>People focus</w:t>
      </w:r>
    </w:p>
    <w:p w:rsidR="007E38D7" w:rsidRPr="00460D83" w:rsidRDefault="007E38D7" w:rsidP="000E5DA1">
      <w:pPr>
        <w:ind w:right="-144"/>
      </w:pPr>
      <w:r w:rsidRPr="00460D83">
        <w:t>We are committed to seeking and receiving feedback and complaints about our services, systems, practices, procedures, products and complaint handling.</w:t>
      </w:r>
    </w:p>
    <w:p w:rsidR="007E38D7" w:rsidRDefault="007E38D7" w:rsidP="000E5DA1">
      <w:pPr>
        <w:ind w:right="-144"/>
      </w:pPr>
      <w:r w:rsidRPr="00460D83">
        <w:t>Any concerns raised in feedback or complaints will be dealt with within a reasonable time frame.</w:t>
      </w:r>
    </w:p>
    <w:p w:rsidR="0082290E" w:rsidRDefault="006D7461" w:rsidP="000E5DA1">
      <w:pPr>
        <w:ind w:right="-144"/>
      </w:pPr>
      <w:r>
        <w:rPr>
          <w:rFonts w:cs="Arial"/>
          <w:b/>
          <w:i/>
          <w:noProof/>
          <w:lang w:eastAsia="en-AU"/>
        </w:rPr>
        <mc:AlternateContent>
          <mc:Choice Requires="wpg">
            <w:drawing>
              <wp:anchor distT="0" distB="0" distL="114300" distR="114300" simplePos="0" relativeHeight="251661312" behindDoc="1" locked="0" layoutInCell="1" allowOverlap="1">
                <wp:simplePos x="0" y="0"/>
                <wp:positionH relativeFrom="page">
                  <wp:posOffset>838200</wp:posOffset>
                </wp:positionH>
                <wp:positionV relativeFrom="paragraph">
                  <wp:posOffset>188595</wp:posOffset>
                </wp:positionV>
                <wp:extent cx="6004560" cy="1296035"/>
                <wp:effectExtent l="9525" t="7620" r="5715" b="10795"/>
                <wp:wrapNone/>
                <wp:docPr id="2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1296035"/>
                          <a:chOff x="1422" y="-1794"/>
                          <a:chExt cx="9354" cy="1563"/>
                        </a:xfrm>
                      </wpg:grpSpPr>
                      <wps:wsp>
                        <wps:cNvPr id="22" name="Freeform 5"/>
                        <wps:cNvSpPr>
                          <a:spLocks/>
                        </wps:cNvSpPr>
                        <wps:spPr bwMode="auto">
                          <a:xfrm>
                            <a:off x="1422" y="-1794"/>
                            <a:ext cx="9354" cy="1563"/>
                          </a:xfrm>
                          <a:custGeom>
                            <a:avLst/>
                            <a:gdLst>
                              <a:gd name="T0" fmla="+- 0 1422 1422"/>
                              <a:gd name="T1" fmla="*/ T0 w 9354"/>
                              <a:gd name="T2" fmla="+- 0 -231 -1794"/>
                              <a:gd name="T3" fmla="*/ -231 h 1563"/>
                              <a:gd name="T4" fmla="+- 0 10777 1422"/>
                              <a:gd name="T5" fmla="*/ T4 w 9354"/>
                              <a:gd name="T6" fmla="+- 0 -231 -1794"/>
                              <a:gd name="T7" fmla="*/ -231 h 1563"/>
                              <a:gd name="T8" fmla="+- 0 10777 1422"/>
                              <a:gd name="T9" fmla="*/ T8 w 9354"/>
                              <a:gd name="T10" fmla="+- 0 -1794 -1794"/>
                              <a:gd name="T11" fmla="*/ -1794 h 1563"/>
                              <a:gd name="T12" fmla="+- 0 1422 1422"/>
                              <a:gd name="T13" fmla="*/ T12 w 9354"/>
                              <a:gd name="T14" fmla="+- 0 -1794 -1794"/>
                              <a:gd name="T15" fmla="*/ -1794 h 1563"/>
                              <a:gd name="T16" fmla="+- 0 1422 1422"/>
                              <a:gd name="T17" fmla="*/ T16 w 9354"/>
                              <a:gd name="T18" fmla="+- 0 -231 -1794"/>
                              <a:gd name="T19" fmla="*/ -231 h 1563"/>
                            </a:gdLst>
                            <a:ahLst/>
                            <a:cxnLst>
                              <a:cxn ang="0">
                                <a:pos x="T1" y="T3"/>
                              </a:cxn>
                              <a:cxn ang="0">
                                <a:pos x="T5" y="T7"/>
                              </a:cxn>
                              <a:cxn ang="0">
                                <a:pos x="T9" y="T11"/>
                              </a:cxn>
                              <a:cxn ang="0">
                                <a:pos x="T13" y="T15"/>
                              </a:cxn>
                              <a:cxn ang="0">
                                <a:pos x="T17" y="T19"/>
                              </a:cxn>
                            </a:cxnLst>
                            <a:rect l="0" t="0" r="r" b="b"/>
                            <a:pathLst>
                              <a:path w="9354" h="1563">
                                <a:moveTo>
                                  <a:pt x="0" y="1563"/>
                                </a:moveTo>
                                <a:lnTo>
                                  <a:pt x="9355" y="1563"/>
                                </a:lnTo>
                                <a:lnTo>
                                  <a:pt x="9355" y="0"/>
                                </a:lnTo>
                                <a:lnTo>
                                  <a:pt x="0" y="0"/>
                                </a:lnTo>
                                <a:lnTo>
                                  <a:pt x="0" y="156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6pt;margin-top:14.85pt;width:472.8pt;height:102.05pt;z-index:-251655168;mso-position-horizontal-relative:page" coordorigin="1422,-1794" coordsize="9354,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">
                <v:shape id="Freeform 5" o:spid="_x0000_s1027" style="position:absolute;left:1422;top:-1794;width:9354;height:1563;visibility:visible;mso-wrap-style:square;v-text-anchor:top" coordsize="9354,1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fxuMIA&#10;AADbAAAADwAAAGRycy9kb3ducmV2LnhtbESPzWrDMBCE74W+g9hCbo0cH0Jxopg6EPChOeTvvrG2&#10;lqm1ciXVcd4+KhR6HGbmG2ZdTrYXI/nQOVawmGcgiBunO24VnE+71zcQISJr7B2TgjsFKDfPT2ss&#10;tLvxgcZjbEWCcChQgYlxKKQMjSGLYe4G4uR9Om8xJulbqT3eEtz2Ms+ypbTYcVowONDWUPN1/LEK&#10;dlW9MNV+7z9aGiletvX1++CUmr1M7ysQkab4H/5r11pBnsPvl/Q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G4wgAAANsAAAAPAAAAAAAAAAAAAAAAAJgCAABkcnMvZG93&#10;bnJldi54bWxQSwUGAAAAAAQABAD1AAAAhwMAAAAA&#10;" path="m,1563r9355,l9355,,,,,1563xe" filled="f" strokeweight=".5pt">
                  <v:path arrowok="t" o:connecttype="custom" o:connectlocs="0,-231;9355,-231;9355,-1794;0,-1794;0,-231" o:connectangles="0,0,0,0,0"/>
                </v:shape>
                <w10:wrap anchorx="page"/>
              </v:group>
            </w:pict>
          </mc:Fallback>
        </mc:AlternateContent>
      </w:r>
    </w:p>
    <w:p w:rsidR="007E38D7" w:rsidRDefault="007E38D7" w:rsidP="000E5DA1">
      <w:pPr>
        <w:ind w:right="-144"/>
        <w:rPr>
          <w:rFonts w:cs="Arial"/>
        </w:rPr>
      </w:pPr>
      <w:r w:rsidRPr="0082290E">
        <w:rPr>
          <w:b/>
          <w:i/>
          <w:color w:val="0070C0"/>
        </w:rPr>
        <w:t>Note:</w:t>
      </w:r>
      <w:r w:rsidRPr="00AC3820">
        <w:rPr>
          <w:color w:val="0070C0"/>
        </w:rPr>
        <w:t xml:space="preserve"> While the response times to complaints may differ depending on organisation size, purpose and resources, the Ombudsman generally expects that organisations will deal with formal complaints promptly. Organisations should specify key stages in the handling of complaints. For example, the number of days in which a complaint will be acknowledged, the number of days in which a complaint will be assessed and the period in which progress reports will be made in relation to matters not finalized within two weeks of receipt. For further guidance on this issue see Part 2.2 of the Ombudsman’s </w:t>
      </w:r>
      <w:r w:rsidRPr="00AC3820">
        <w:rPr>
          <w:i/>
          <w:color w:val="0070C0"/>
        </w:rPr>
        <w:t xml:space="preserve">Complaint Management Framework </w:t>
      </w:r>
      <w:r w:rsidR="0082290E">
        <w:rPr>
          <w:color w:val="0070C0"/>
        </w:rPr>
        <w:t>(2015).</w:t>
      </w:r>
    </w:p>
    <w:p w:rsidR="0082290E" w:rsidRDefault="0082290E" w:rsidP="000E5DA1">
      <w:pPr>
        <w:ind w:right="-144"/>
        <w:rPr>
          <w:rFonts w:cs="Arial"/>
        </w:rPr>
      </w:pPr>
      <w:r>
        <w:rPr>
          <w:rFonts w:cs="Arial"/>
        </w:rPr>
        <w:br w:type="page"/>
      </w:r>
    </w:p>
    <w:p w:rsidR="007E38D7" w:rsidRPr="00460D83" w:rsidRDefault="007E38D7" w:rsidP="00431596">
      <w:r w:rsidRPr="00460D83">
        <w:lastRenderedPageBreak/>
        <w:t>People making complaints will be:</w:t>
      </w:r>
    </w:p>
    <w:p w:rsidR="007E38D7" w:rsidRPr="00AB2CFF" w:rsidRDefault="007E38D7" w:rsidP="00AB2CFF">
      <w:pPr>
        <w:pStyle w:val="ListParagraph"/>
        <w:ind w:left="284"/>
      </w:pPr>
      <w:r w:rsidRPr="00AB2CFF">
        <w:t xml:space="preserve">provided with information about our complaint handling process </w:t>
      </w:r>
    </w:p>
    <w:p w:rsidR="007E38D7" w:rsidRPr="00AB2CFF" w:rsidRDefault="007E38D7" w:rsidP="00AB2CFF">
      <w:pPr>
        <w:pStyle w:val="ListParagraph"/>
        <w:ind w:left="284"/>
      </w:pPr>
      <w:r w:rsidRPr="00AB2CFF">
        <w:t>provided with multiples and accessible ways to make complaints</w:t>
      </w:r>
    </w:p>
    <w:p w:rsidR="007E38D7" w:rsidRPr="00AB2CFF" w:rsidRDefault="007E38D7" w:rsidP="00AB2CFF">
      <w:pPr>
        <w:pStyle w:val="ListParagraph"/>
        <w:ind w:left="284"/>
      </w:pPr>
      <w:r w:rsidRPr="00AB2CFF">
        <w:t>listened to, treated with respect by staff and actively involved in the complaint process where possible and appropriate, and</w:t>
      </w:r>
    </w:p>
    <w:p w:rsidR="007E38D7" w:rsidRPr="00F65D6D" w:rsidRDefault="007E38D7" w:rsidP="00F65D6D">
      <w:pPr>
        <w:pStyle w:val="ListParagraph"/>
        <w:ind w:left="284"/>
      </w:pPr>
      <w:r w:rsidRPr="00AB2CFF">
        <w:t>provided with reasons for our</w:t>
      </w:r>
      <w:r w:rsidRPr="00AC3820">
        <w:t xml:space="preserve"> decision/s and any options for redress or review</w:t>
      </w:r>
      <w:r w:rsidR="00F65D6D">
        <w:t>.</w:t>
      </w:r>
    </w:p>
    <w:p w:rsidR="007E38D7" w:rsidRPr="00AB2CFF" w:rsidRDefault="007E38D7" w:rsidP="00AB2CFF">
      <w:pPr>
        <w:pStyle w:val="Heading3"/>
      </w:pPr>
      <w:r w:rsidRPr="00460D83">
        <w:t>No detrim</w:t>
      </w:r>
      <w:r w:rsidR="00AB2CFF">
        <w:t>ent to people making complaints</w:t>
      </w:r>
    </w:p>
    <w:p w:rsidR="007E38D7" w:rsidRPr="00460D83" w:rsidRDefault="007E38D7" w:rsidP="00ED6643">
      <w:pPr>
        <w:keepNext/>
        <w:widowControl/>
        <w:ind w:right="-144"/>
        <w:rPr>
          <w:rFonts w:cs="Arial"/>
        </w:rPr>
      </w:pPr>
      <w:r w:rsidRPr="00460D83">
        <w:rPr>
          <w:rFonts w:cs="Arial"/>
        </w:rPr>
        <w:t>We will take all reasonable steps to ensure that people making complaints are not adversely affected because a complaint has been m</w:t>
      </w:r>
      <w:r w:rsidR="00ED6643">
        <w:rPr>
          <w:rFonts w:cs="Arial"/>
        </w:rPr>
        <w:t>ade by them or on their behalf.</w:t>
      </w:r>
    </w:p>
    <w:p w:rsidR="007E38D7" w:rsidRDefault="006D7461" w:rsidP="000E5DA1">
      <w:pPr>
        <w:ind w:right="-144"/>
        <w:rPr>
          <w:rFonts w:cs="Arial"/>
        </w:rPr>
      </w:pPr>
      <w:r>
        <w:rPr>
          <w:rFonts w:cs="Arial"/>
          <w:noProof/>
          <w:lang w:eastAsia="en-AU"/>
        </w:rPr>
        <mc:AlternateContent>
          <mc:Choice Requires="wpg">
            <w:drawing>
              <wp:anchor distT="0" distB="0" distL="114300" distR="114300" simplePos="0" relativeHeight="251662336" behindDoc="1" locked="0" layoutInCell="1" allowOverlap="1">
                <wp:simplePos x="0" y="0"/>
                <wp:positionH relativeFrom="page">
                  <wp:posOffset>838200</wp:posOffset>
                </wp:positionH>
                <wp:positionV relativeFrom="paragraph">
                  <wp:posOffset>139065</wp:posOffset>
                </wp:positionV>
                <wp:extent cx="6004560" cy="791845"/>
                <wp:effectExtent l="9525" t="5715" r="5715" b="12065"/>
                <wp:wrapNone/>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791845"/>
                          <a:chOff x="1422" y="759"/>
                          <a:chExt cx="9354" cy="1275"/>
                        </a:xfrm>
                      </wpg:grpSpPr>
                      <wps:wsp>
                        <wps:cNvPr id="20" name="Freeform 7"/>
                        <wps:cNvSpPr>
                          <a:spLocks/>
                        </wps:cNvSpPr>
                        <wps:spPr bwMode="auto">
                          <a:xfrm>
                            <a:off x="1422" y="759"/>
                            <a:ext cx="9354" cy="1275"/>
                          </a:xfrm>
                          <a:custGeom>
                            <a:avLst/>
                            <a:gdLst>
                              <a:gd name="T0" fmla="+- 0 1422 1422"/>
                              <a:gd name="T1" fmla="*/ T0 w 9354"/>
                              <a:gd name="T2" fmla="+- 0 2034 759"/>
                              <a:gd name="T3" fmla="*/ 2034 h 1275"/>
                              <a:gd name="T4" fmla="+- 0 10777 1422"/>
                              <a:gd name="T5" fmla="*/ T4 w 9354"/>
                              <a:gd name="T6" fmla="+- 0 2034 759"/>
                              <a:gd name="T7" fmla="*/ 2034 h 1275"/>
                              <a:gd name="T8" fmla="+- 0 10777 1422"/>
                              <a:gd name="T9" fmla="*/ T8 w 9354"/>
                              <a:gd name="T10" fmla="+- 0 759 759"/>
                              <a:gd name="T11" fmla="*/ 759 h 1275"/>
                              <a:gd name="T12" fmla="+- 0 1422 1422"/>
                              <a:gd name="T13" fmla="*/ T12 w 9354"/>
                              <a:gd name="T14" fmla="+- 0 759 759"/>
                              <a:gd name="T15" fmla="*/ 759 h 1275"/>
                              <a:gd name="T16" fmla="+- 0 1422 1422"/>
                              <a:gd name="T17" fmla="*/ T16 w 9354"/>
                              <a:gd name="T18" fmla="+- 0 2034 759"/>
                              <a:gd name="T19" fmla="*/ 2034 h 1275"/>
                            </a:gdLst>
                            <a:ahLst/>
                            <a:cxnLst>
                              <a:cxn ang="0">
                                <a:pos x="T1" y="T3"/>
                              </a:cxn>
                              <a:cxn ang="0">
                                <a:pos x="T5" y="T7"/>
                              </a:cxn>
                              <a:cxn ang="0">
                                <a:pos x="T9" y="T11"/>
                              </a:cxn>
                              <a:cxn ang="0">
                                <a:pos x="T13" y="T15"/>
                              </a:cxn>
                              <a:cxn ang="0">
                                <a:pos x="T17" y="T19"/>
                              </a:cxn>
                            </a:cxnLst>
                            <a:rect l="0" t="0" r="r" b="b"/>
                            <a:pathLst>
                              <a:path w="9354" h="1275">
                                <a:moveTo>
                                  <a:pt x="0" y="1275"/>
                                </a:moveTo>
                                <a:lnTo>
                                  <a:pt x="9355" y="1275"/>
                                </a:lnTo>
                                <a:lnTo>
                                  <a:pt x="9355" y="0"/>
                                </a:lnTo>
                                <a:lnTo>
                                  <a:pt x="0" y="0"/>
                                </a:lnTo>
                                <a:lnTo>
                                  <a:pt x="0" y="127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6pt;margin-top:10.95pt;width:472.8pt;height:62.35pt;z-index:-251654144;mso-position-horizontal-relative:page" coordorigin="1422,759" coordsize="935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">
                <v:shape id="Freeform 7" o:spid="_x0000_s1027" style="position:absolute;left:1422;top:759;width:9354;height:1275;visibility:visible;mso-wrap-style:square;v-text-anchor:top" coordsize="9354,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D3psEA&#10;AADbAAAADwAAAGRycy9kb3ducmV2LnhtbERPz2vCMBS+C/sfwhvspqllDKlGmS0dQ3bQ1t0fzVtb&#10;1ryUJqvZf28Ogx0/vt+7QzCDmGlyvWUF61UCgrixuudWwbUulxsQziNrHCyTgl9ycNg/LHaYaXvj&#10;C82Vb0UMYZehgs77MZPSNR0ZdCs7Ekfuy04GfYRTK/WEtxhuBpkmyYs02HNs6HCkvKPmu/oxCj7K&#10;QHl4PhVnmYfh07/VxbGplXp6DK9bEJ6C/xf/ud+1gjSuj1/iD5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Q96bBAAAA2wAAAA8AAAAAAAAAAAAAAAAAmAIAAGRycy9kb3du&#10;cmV2LnhtbFBLBQYAAAAABAAEAPUAAACGAwAAAAA=&#10;" path="m,1275r9355,l9355,,,,,1275xe" filled="f" strokeweight=".5pt">
                  <v:path arrowok="t" o:connecttype="custom" o:connectlocs="0,2034;9355,2034;9355,759;0,759;0,2034" o:connectangles="0,0,0,0,0"/>
                </v:shape>
                <w10:wrap anchorx="page"/>
              </v:group>
            </w:pict>
          </mc:Fallback>
        </mc:AlternateContent>
      </w:r>
    </w:p>
    <w:p w:rsidR="007E38D7" w:rsidRPr="00460D83" w:rsidRDefault="007E38D7" w:rsidP="000E5DA1">
      <w:pPr>
        <w:keepNext/>
        <w:widowControl/>
        <w:ind w:right="-144"/>
        <w:rPr>
          <w:rFonts w:cs="Arial"/>
          <w:color w:val="0070C0"/>
        </w:rPr>
      </w:pPr>
      <w:r w:rsidRPr="00460D83">
        <w:rPr>
          <w:rFonts w:cs="Arial"/>
          <w:color w:val="0070C0"/>
        </w:rPr>
        <w:t xml:space="preserve">Note: For certain community service providers in NSW: the </w:t>
      </w:r>
      <w:r w:rsidRPr="00460D83">
        <w:rPr>
          <w:rFonts w:cs="Arial"/>
          <w:i/>
          <w:color w:val="0070C0"/>
        </w:rPr>
        <w:t>Community Services (Complaints, Reviews and Monitoring) Act 1993</w:t>
      </w:r>
      <w:r w:rsidRPr="00460D83">
        <w:rPr>
          <w:rFonts w:cs="Arial"/>
          <w:color w:val="0070C0"/>
        </w:rPr>
        <w:t xml:space="preserve"> (CS CRAMA) stipulates that taking, or threatening to take, detrimental action against anyone who complains or intends to complain (retribution) is a criminal offence.</w:t>
      </w:r>
    </w:p>
    <w:p w:rsidR="007E38D7" w:rsidRPr="00460D83" w:rsidRDefault="007E38D7" w:rsidP="000E5DA1">
      <w:pPr>
        <w:ind w:right="-144"/>
        <w:rPr>
          <w:rFonts w:cs="Arial"/>
        </w:rPr>
      </w:pPr>
    </w:p>
    <w:p w:rsidR="007E38D7" w:rsidRPr="00490049" w:rsidRDefault="007E38D7" w:rsidP="00490049">
      <w:pPr>
        <w:pStyle w:val="Heading3"/>
      </w:pPr>
      <w:r w:rsidRPr="00460D83">
        <w:t>Anonymous complaints</w:t>
      </w:r>
    </w:p>
    <w:p w:rsidR="007E38D7" w:rsidRPr="00460D83" w:rsidRDefault="007E38D7" w:rsidP="000E5DA1">
      <w:pPr>
        <w:ind w:right="-144"/>
        <w:rPr>
          <w:rFonts w:cs="Arial"/>
        </w:rPr>
      </w:pPr>
      <w:r w:rsidRPr="00460D83">
        <w:rPr>
          <w:rFonts w:cs="Arial"/>
        </w:rPr>
        <w:t xml:space="preserve">We accept anonymous complaints and will carry out an investigation of the issues raised where there </w:t>
      </w:r>
      <w:r w:rsidR="00490049">
        <w:rPr>
          <w:rFonts w:cs="Arial"/>
        </w:rPr>
        <w:t>is enough information provided.</w:t>
      </w:r>
    </w:p>
    <w:p w:rsidR="007E38D7" w:rsidRPr="00490049" w:rsidRDefault="007E38D7" w:rsidP="00490049">
      <w:pPr>
        <w:pStyle w:val="Heading3"/>
      </w:pPr>
      <w:r w:rsidRPr="00460D83">
        <w:t>Accessibility</w:t>
      </w:r>
    </w:p>
    <w:p w:rsidR="007E38D7" w:rsidRPr="00460D83" w:rsidRDefault="007E38D7" w:rsidP="000E5DA1">
      <w:pPr>
        <w:ind w:right="-144"/>
      </w:pPr>
      <w:r w:rsidRPr="00460D83">
        <w:t>We will ensure that information about how and where complaints may be made to or about us is well publicised. We will ensure that our systems to manage complaints are easily understood and accessible to everyone, particularly people who may require assistance.</w:t>
      </w:r>
    </w:p>
    <w:p w:rsidR="007E38D7" w:rsidRPr="00490049" w:rsidRDefault="006D7461" w:rsidP="00490049">
      <w:pPr>
        <w:spacing w:after="360"/>
        <w:ind w:right="-144"/>
      </w:pPr>
      <w:r>
        <w:rPr>
          <w:rFonts w:cs="Arial"/>
          <w:noProof/>
          <w:lang w:eastAsia="en-AU"/>
        </w:rPr>
        <mc:AlternateContent>
          <mc:Choice Requires="wpg">
            <w:drawing>
              <wp:anchor distT="0" distB="0" distL="114300" distR="114300" simplePos="0" relativeHeight="251663360" behindDoc="1" locked="0" layoutInCell="1" allowOverlap="1">
                <wp:simplePos x="0" y="0"/>
                <wp:positionH relativeFrom="page">
                  <wp:posOffset>838200</wp:posOffset>
                </wp:positionH>
                <wp:positionV relativeFrom="paragraph">
                  <wp:posOffset>1012190</wp:posOffset>
                </wp:positionV>
                <wp:extent cx="6033135" cy="935990"/>
                <wp:effectExtent l="9525" t="12065" r="5715" b="13970"/>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935990"/>
                          <a:chOff x="1422" y="1332"/>
                          <a:chExt cx="9354" cy="1680"/>
                        </a:xfrm>
                      </wpg:grpSpPr>
                      <wps:wsp>
                        <wps:cNvPr id="18" name="Freeform 9"/>
                        <wps:cNvSpPr>
                          <a:spLocks/>
                        </wps:cNvSpPr>
                        <wps:spPr bwMode="auto">
                          <a:xfrm>
                            <a:off x="1422" y="1332"/>
                            <a:ext cx="9354" cy="1680"/>
                          </a:xfrm>
                          <a:custGeom>
                            <a:avLst/>
                            <a:gdLst>
                              <a:gd name="T0" fmla="+- 0 1422 1422"/>
                              <a:gd name="T1" fmla="*/ T0 w 9354"/>
                              <a:gd name="T2" fmla="+- 0 3136 1332"/>
                              <a:gd name="T3" fmla="*/ 3136 h 1804"/>
                              <a:gd name="T4" fmla="+- 0 10777 1422"/>
                              <a:gd name="T5" fmla="*/ T4 w 9354"/>
                              <a:gd name="T6" fmla="+- 0 3136 1332"/>
                              <a:gd name="T7" fmla="*/ 3136 h 1804"/>
                              <a:gd name="T8" fmla="+- 0 10777 1422"/>
                              <a:gd name="T9" fmla="*/ T8 w 9354"/>
                              <a:gd name="T10" fmla="+- 0 1332 1332"/>
                              <a:gd name="T11" fmla="*/ 1332 h 1804"/>
                              <a:gd name="T12" fmla="+- 0 1422 1422"/>
                              <a:gd name="T13" fmla="*/ T12 w 9354"/>
                              <a:gd name="T14" fmla="+- 0 1332 1332"/>
                              <a:gd name="T15" fmla="*/ 1332 h 1804"/>
                              <a:gd name="T16" fmla="+- 0 1422 1422"/>
                              <a:gd name="T17" fmla="*/ T16 w 9354"/>
                              <a:gd name="T18" fmla="+- 0 3136 1332"/>
                              <a:gd name="T19" fmla="*/ 3136 h 1804"/>
                            </a:gdLst>
                            <a:ahLst/>
                            <a:cxnLst>
                              <a:cxn ang="0">
                                <a:pos x="T1" y="T3"/>
                              </a:cxn>
                              <a:cxn ang="0">
                                <a:pos x="T5" y="T7"/>
                              </a:cxn>
                              <a:cxn ang="0">
                                <a:pos x="T9" y="T11"/>
                              </a:cxn>
                              <a:cxn ang="0">
                                <a:pos x="T13" y="T15"/>
                              </a:cxn>
                              <a:cxn ang="0">
                                <a:pos x="T17" y="T19"/>
                              </a:cxn>
                            </a:cxnLst>
                            <a:rect l="0" t="0" r="r" b="b"/>
                            <a:pathLst>
                              <a:path w="9354" h="1804">
                                <a:moveTo>
                                  <a:pt x="0" y="1804"/>
                                </a:moveTo>
                                <a:lnTo>
                                  <a:pt x="9355" y="1804"/>
                                </a:lnTo>
                                <a:lnTo>
                                  <a:pt x="9355" y="0"/>
                                </a:lnTo>
                                <a:lnTo>
                                  <a:pt x="0" y="0"/>
                                </a:lnTo>
                                <a:lnTo>
                                  <a:pt x="0" y="180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6pt;margin-top:79.7pt;width:475.05pt;height:73.7pt;z-index:-251653120;mso-position-horizontal-relative:page" coordorigin="1422,1332" coordsize="9354,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">
                <v:shape id="Freeform 9" o:spid="_x0000_s1027" style="position:absolute;left:1422;top:1332;width:9354;height:1680;visibility:visible;mso-wrap-style:square;v-text-anchor:top" coordsize="9354,1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JlMrsA&#10;AADbAAAADwAAAGRycy9kb3ducmV2LnhtbESPTwvCMAzF74LfoUTwpp0eRKZVVBC8+vcc1rgO13Ss&#10;Vee3NwfBW8J7ee+X5brztXpRG6vABibjDBRxEWzFpYHLeT+ag4oJ2WIdmAx8KMJ61e8tMbfhzUd6&#10;nVKpJIRjjgZcSk2udSwceYzj0BCLdg+txyRrW2rb4lvCfa2nWTbTHiuWBocN7RwVj9PTGwiuSrOG&#10;zls7cUzXWzmt49wbMxx0mwWoRF36m3/XByv4Aiu/yAB6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hyZTK7AAAA2wAAAA8AAAAAAAAAAAAAAAAAmAIAAGRycy9kb3ducmV2Lnht&#10;bFBLBQYAAAAABAAEAPUAAACAAwAAAAA=&#10;" path="m,1804r9355,l9355,,,,,1804xe" filled="f" strokeweight=".5pt">
                  <v:path arrowok="t" o:connecttype="custom" o:connectlocs="0,2920;9355,2920;9355,1240;0,1240;0,2920" o:connectangles="0,0,0,0,0"/>
                </v:shape>
                <w10:wrap anchorx="page"/>
              </v:group>
            </w:pict>
          </mc:Fallback>
        </mc:AlternateContent>
      </w:r>
      <w:r w:rsidR="007E38D7" w:rsidRPr="00460D83">
        <w:t>If a person prefers or needs another person or organisation to assist or represent them in the making and/ or resolution of their complaint, we will communicate with them through their representative if this is their wish. Anyone may represent a person wishing to make a complaint with their consent (e.g. advocate, family member, legal or community representative, member of Parliament, another organisation).</w:t>
      </w:r>
    </w:p>
    <w:p w:rsidR="007E38D7" w:rsidRPr="00FE2B4B" w:rsidRDefault="007E38D7" w:rsidP="00490049">
      <w:pPr>
        <w:spacing w:after="360"/>
        <w:ind w:right="-144"/>
        <w:rPr>
          <w:rFonts w:cs="Arial"/>
          <w:color w:val="0070C0"/>
        </w:rPr>
      </w:pPr>
      <w:r w:rsidRPr="00490049">
        <w:rPr>
          <w:rFonts w:cs="Arial"/>
          <w:b/>
          <w:i/>
          <w:color w:val="0070C0"/>
        </w:rPr>
        <w:t>Note:</w:t>
      </w:r>
      <w:r w:rsidRPr="00FE2B4B">
        <w:rPr>
          <w:rFonts w:cs="Arial"/>
          <w:color w:val="0070C0"/>
        </w:rPr>
        <w:t xml:space="preserve"> Information about the various ways complaints can be made and the types of support available to people making complaints can be found in Annexure B (titled 'Guidance on accessibility') of the Australian and New Zealand Standard Guidelines for complaint handling in organizations (AS/NZS 10002:2014).</w:t>
      </w:r>
      <w:r w:rsidR="00431596">
        <w:rPr>
          <w:rFonts w:cs="Arial"/>
          <w:color w:val="0070C0"/>
        </w:rPr>
        <w:t xml:space="preserve"> </w:t>
      </w:r>
      <w:r w:rsidRPr="00FE2B4B">
        <w:rPr>
          <w:rFonts w:cs="Arial"/>
          <w:color w:val="0070C0"/>
        </w:rPr>
        <w:t xml:space="preserve">The Ombudsman will also be releasing new resources </w:t>
      </w:r>
      <w:r>
        <w:rPr>
          <w:rFonts w:cs="Arial"/>
          <w:color w:val="0070C0"/>
        </w:rPr>
        <w:t xml:space="preserve">in 2016 </w:t>
      </w:r>
      <w:r w:rsidRPr="00FE2B4B">
        <w:rPr>
          <w:rFonts w:cs="Arial"/>
          <w:color w:val="0070C0"/>
        </w:rPr>
        <w:t>to assist organisations when handling complaints from people with disability.</w:t>
      </w:r>
    </w:p>
    <w:p w:rsidR="007E38D7" w:rsidRPr="00490049" w:rsidRDefault="00490049" w:rsidP="00490049">
      <w:pPr>
        <w:pStyle w:val="Heading3"/>
      </w:pPr>
      <w:r>
        <w:t>No charge</w:t>
      </w:r>
    </w:p>
    <w:p w:rsidR="00490049" w:rsidRDefault="007E38D7" w:rsidP="000E5DA1">
      <w:pPr>
        <w:ind w:right="-144"/>
        <w:rPr>
          <w:rFonts w:cs="Arial"/>
        </w:rPr>
      </w:pPr>
      <w:r w:rsidRPr="006337A1">
        <w:rPr>
          <w:rFonts w:cs="Arial"/>
        </w:rPr>
        <w:t>Complaining to us is free.</w:t>
      </w:r>
      <w:r w:rsidR="00490049">
        <w:rPr>
          <w:rFonts w:cs="Arial"/>
        </w:rPr>
        <w:br w:type="page"/>
      </w:r>
    </w:p>
    <w:p w:rsidR="007E38D7" w:rsidRPr="006337A1" w:rsidRDefault="00490049" w:rsidP="00431596">
      <w:pPr>
        <w:pStyle w:val="Heading2"/>
      </w:pPr>
      <w:r>
        <w:lastRenderedPageBreak/>
        <w:t>3.2</w:t>
      </w:r>
      <w:r w:rsidR="00F65D6D">
        <w:tab/>
      </w:r>
      <w:r w:rsidR="007E38D7" w:rsidRPr="006337A1">
        <w:t>Respond to complaints</w:t>
      </w:r>
    </w:p>
    <w:p w:rsidR="007E38D7" w:rsidRPr="00490049" w:rsidRDefault="007E38D7" w:rsidP="00490049">
      <w:pPr>
        <w:pStyle w:val="Heading3"/>
      </w:pPr>
      <w:r w:rsidRPr="006337A1">
        <w:t>Early resolution</w:t>
      </w:r>
    </w:p>
    <w:p w:rsidR="007E38D7" w:rsidRPr="006337A1" w:rsidRDefault="006D7461" w:rsidP="00490049">
      <w:pPr>
        <w:spacing w:after="360"/>
        <w:ind w:right="-142"/>
        <w:rPr>
          <w:rFonts w:cs="Arial"/>
        </w:rPr>
      </w:pPr>
      <w:r>
        <w:rPr>
          <w:rFonts w:cs="Arial"/>
          <w:noProof/>
          <w:lang w:eastAsia="en-AU"/>
        </w:rPr>
        <mc:AlternateContent>
          <mc:Choice Requires="wpg">
            <w:drawing>
              <wp:anchor distT="0" distB="0" distL="114300" distR="114300" simplePos="0" relativeHeight="251664384" behindDoc="1" locked="0" layoutInCell="1" allowOverlap="1">
                <wp:simplePos x="0" y="0"/>
                <wp:positionH relativeFrom="page">
                  <wp:posOffset>818515</wp:posOffset>
                </wp:positionH>
                <wp:positionV relativeFrom="paragraph">
                  <wp:posOffset>320040</wp:posOffset>
                </wp:positionV>
                <wp:extent cx="5939790" cy="683895"/>
                <wp:effectExtent l="8890" t="5715" r="13970" b="5715"/>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683895"/>
                          <a:chOff x="1139" y="506"/>
                          <a:chExt cx="9354" cy="1294"/>
                        </a:xfrm>
                      </wpg:grpSpPr>
                      <wps:wsp>
                        <wps:cNvPr id="16" name="Freeform 11"/>
                        <wps:cNvSpPr>
                          <a:spLocks/>
                        </wps:cNvSpPr>
                        <wps:spPr bwMode="auto">
                          <a:xfrm>
                            <a:off x="1139" y="506"/>
                            <a:ext cx="9354" cy="1294"/>
                          </a:xfrm>
                          <a:custGeom>
                            <a:avLst/>
                            <a:gdLst>
                              <a:gd name="T0" fmla="+- 0 1139 1139"/>
                              <a:gd name="T1" fmla="*/ T0 w 9354"/>
                              <a:gd name="T2" fmla="+- 0 1800 506"/>
                              <a:gd name="T3" fmla="*/ 1800 h 1294"/>
                              <a:gd name="T4" fmla="+- 0 10493 1139"/>
                              <a:gd name="T5" fmla="*/ T4 w 9354"/>
                              <a:gd name="T6" fmla="+- 0 1800 506"/>
                              <a:gd name="T7" fmla="*/ 1800 h 1294"/>
                              <a:gd name="T8" fmla="+- 0 10493 1139"/>
                              <a:gd name="T9" fmla="*/ T8 w 9354"/>
                              <a:gd name="T10" fmla="+- 0 506 506"/>
                              <a:gd name="T11" fmla="*/ 506 h 1294"/>
                              <a:gd name="T12" fmla="+- 0 1139 1139"/>
                              <a:gd name="T13" fmla="*/ T12 w 9354"/>
                              <a:gd name="T14" fmla="+- 0 506 506"/>
                              <a:gd name="T15" fmla="*/ 506 h 1294"/>
                              <a:gd name="T16" fmla="+- 0 1139 1139"/>
                              <a:gd name="T17" fmla="*/ T16 w 9354"/>
                              <a:gd name="T18" fmla="+- 0 1800 506"/>
                              <a:gd name="T19" fmla="*/ 1800 h 1294"/>
                            </a:gdLst>
                            <a:ahLst/>
                            <a:cxnLst>
                              <a:cxn ang="0">
                                <a:pos x="T1" y="T3"/>
                              </a:cxn>
                              <a:cxn ang="0">
                                <a:pos x="T5" y="T7"/>
                              </a:cxn>
                              <a:cxn ang="0">
                                <a:pos x="T9" y="T11"/>
                              </a:cxn>
                              <a:cxn ang="0">
                                <a:pos x="T13" y="T15"/>
                              </a:cxn>
                              <a:cxn ang="0">
                                <a:pos x="T17" y="T19"/>
                              </a:cxn>
                            </a:cxnLst>
                            <a:rect l="0" t="0" r="r" b="b"/>
                            <a:pathLst>
                              <a:path w="9354" h="1294">
                                <a:moveTo>
                                  <a:pt x="0" y="1294"/>
                                </a:moveTo>
                                <a:lnTo>
                                  <a:pt x="9354" y="1294"/>
                                </a:lnTo>
                                <a:lnTo>
                                  <a:pt x="9354" y="0"/>
                                </a:lnTo>
                                <a:lnTo>
                                  <a:pt x="0" y="0"/>
                                </a:lnTo>
                                <a:lnTo>
                                  <a:pt x="0" y="129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64.45pt;margin-top:25.2pt;width:467.7pt;height:53.85pt;z-index:-251652096;mso-position-horizontal-relative:page" coordorigin="1139,506" coordsize="9354,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">
                <v:shape id="Freeform 11" o:spid="_x0000_s1027" style="position:absolute;left:1139;top:506;width:9354;height:1294;visibility:visible;mso-wrap-style:square;v-text-anchor:top" coordsize="9354,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gNycIA&#10;AADbAAAADwAAAGRycy9kb3ducmV2LnhtbERPS2rDMBDdF3IHMYHsajmBhuJYDvnQpl21TXKAwRpb&#10;JtbIWGrs5PRVodDdPN538vVoW3Gl3jeOFcyTFARx6XTDtYLz6eXxGYQPyBpbx6TgRh7WxeQhx0y7&#10;gb/oegy1iCHsM1RgQugyKX1pyKJPXEccucr1FkOEfS11j0MMt61cpOlSWmw4NhjsaGeovBy/rYKP&#10;ZvuaDng/fG7pvaLd034wi5NSs+m4WYEINIZ/8Z/7Tcf5S/j9JR4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SA3JwgAAANsAAAAPAAAAAAAAAAAAAAAAAJgCAABkcnMvZG93&#10;bnJldi54bWxQSwUGAAAAAAQABAD1AAAAhwMAAAAA&#10;" path="m,1294r9354,l9354,,,,,1294xe" filled="f" strokeweight=".5pt">
                  <v:path arrowok="t" o:connecttype="custom" o:connectlocs="0,1800;9354,1800;9354,506;0,506;0,1800" o:connectangles="0,0,0,0,0"/>
                </v:shape>
                <w10:wrap anchorx="page"/>
              </v:group>
            </w:pict>
          </mc:Fallback>
        </mc:AlternateContent>
      </w:r>
      <w:r w:rsidR="007E38D7" w:rsidRPr="006337A1">
        <w:rPr>
          <w:rFonts w:cs="Arial"/>
        </w:rPr>
        <w:t xml:space="preserve">Where possible, complaints will be resolved at first contact with </w:t>
      </w:r>
      <w:r w:rsidR="00E41249" w:rsidRPr="00431596">
        <w:rPr>
          <w:rFonts w:cs="Arial"/>
          <w:color w:val="0070C0"/>
        </w:rPr>
        <w:t>[organisation name]</w:t>
      </w:r>
      <w:r w:rsidR="00490049" w:rsidRPr="00431596">
        <w:rPr>
          <w:rFonts w:cs="Arial"/>
          <w:color w:val="000000" w:themeColor="text1"/>
        </w:rPr>
        <w:t>.</w:t>
      </w:r>
    </w:p>
    <w:p w:rsidR="007E38D7" w:rsidRPr="00490049" w:rsidRDefault="007E38D7" w:rsidP="00490049">
      <w:pPr>
        <w:spacing w:after="480"/>
        <w:ind w:right="-142"/>
        <w:rPr>
          <w:rFonts w:cs="Arial"/>
          <w:color w:val="0070C0"/>
        </w:rPr>
      </w:pPr>
      <w:r w:rsidRPr="00490049">
        <w:rPr>
          <w:rFonts w:cs="Arial"/>
          <w:b/>
          <w:i/>
          <w:color w:val="0070C0"/>
        </w:rPr>
        <w:t>Note:</w:t>
      </w:r>
      <w:r w:rsidRPr="006337A1">
        <w:rPr>
          <w:rFonts w:cs="Arial"/>
          <w:color w:val="0070C0"/>
        </w:rPr>
        <w:t xml:space="preserve"> Organisations may wish to consider recording complaints resolved at first point of contact, the frontline. Such record keeping will arguably add to the pool of data organisations regularly analyse to identify system issues and track more accurately the complain</w:t>
      </w:r>
      <w:r w:rsidR="00490049">
        <w:rPr>
          <w:rFonts w:cs="Arial"/>
          <w:color w:val="0070C0"/>
        </w:rPr>
        <w:t>t handling activities of staff.</w:t>
      </w:r>
    </w:p>
    <w:p w:rsidR="007E38D7" w:rsidRPr="00490049" w:rsidRDefault="00490049" w:rsidP="00490049">
      <w:pPr>
        <w:pStyle w:val="Heading3"/>
      </w:pPr>
      <w:r w:rsidRPr="00490049">
        <w:t>Responsiveness</w:t>
      </w:r>
    </w:p>
    <w:p w:rsidR="007E38D7" w:rsidRPr="006337A1" w:rsidRDefault="007E38D7" w:rsidP="000E5DA1">
      <w:pPr>
        <w:ind w:right="-144"/>
      </w:pPr>
      <w:r w:rsidRPr="006337A1">
        <w:t>We will promptly ack</w:t>
      </w:r>
      <w:r w:rsidR="00490049">
        <w:t>nowledge receipt of complaints.</w:t>
      </w:r>
    </w:p>
    <w:p w:rsidR="007E38D7" w:rsidRPr="006337A1" w:rsidRDefault="007E38D7" w:rsidP="000E5DA1">
      <w:pPr>
        <w:ind w:right="-144"/>
      </w:pPr>
      <w:r w:rsidRPr="006337A1">
        <w:t>We will assess and prioritise complaints in accordance with the urgency and/or seriousness of the issues raised. If a matter concerns an immediate risk to safety or security the response will be immediate and will be escalated appropriately.</w:t>
      </w:r>
    </w:p>
    <w:p w:rsidR="007E38D7" w:rsidRPr="00490049" w:rsidRDefault="007E38D7" w:rsidP="000E5DA1">
      <w:pPr>
        <w:ind w:right="-144"/>
      </w:pPr>
      <w:r w:rsidRPr="006337A1">
        <w:t xml:space="preserve">We are committed to managing people’s expectations, and will inform them as soon as possible, </w:t>
      </w:r>
      <w:r w:rsidR="005F04A3">
        <w:br/>
      </w:r>
      <w:r w:rsidRPr="006337A1">
        <w:t>of the following:</w:t>
      </w:r>
    </w:p>
    <w:p w:rsidR="007E38D7" w:rsidRPr="00AC3820" w:rsidRDefault="007E38D7" w:rsidP="00490049">
      <w:pPr>
        <w:pStyle w:val="ListParagraph"/>
        <w:ind w:left="284" w:right="-144"/>
      </w:pPr>
      <w:r w:rsidRPr="00AC3820">
        <w:t>the complaints process</w:t>
      </w:r>
    </w:p>
    <w:p w:rsidR="007E38D7" w:rsidRPr="00AC3820" w:rsidRDefault="007E38D7" w:rsidP="00490049">
      <w:pPr>
        <w:pStyle w:val="ListParagraph"/>
        <w:ind w:left="284" w:right="-144"/>
      </w:pPr>
      <w:r w:rsidRPr="00AC3820">
        <w:t>the expected time frames for our actions</w:t>
      </w:r>
    </w:p>
    <w:p w:rsidR="007E38D7" w:rsidRPr="00AC3820" w:rsidRDefault="007E38D7" w:rsidP="00490049">
      <w:pPr>
        <w:pStyle w:val="ListParagraph"/>
        <w:ind w:left="284" w:right="-144"/>
      </w:pPr>
      <w:r w:rsidRPr="00AC3820">
        <w:t>the progress of the complaint and reasons for any delay</w:t>
      </w:r>
    </w:p>
    <w:p w:rsidR="007E38D7" w:rsidRPr="00AC3820" w:rsidRDefault="007E38D7" w:rsidP="00490049">
      <w:pPr>
        <w:pStyle w:val="ListParagraph"/>
        <w:ind w:left="284" w:right="-144"/>
      </w:pPr>
      <w:r w:rsidRPr="00AC3820">
        <w:t>their likely involvement in the process, and</w:t>
      </w:r>
    </w:p>
    <w:p w:rsidR="007E38D7" w:rsidRPr="00974AB9" w:rsidRDefault="007E38D7" w:rsidP="00974AB9">
      <w:pPr>
        <w:pStyle w:val="ListParagraph"/>
        <w:spacing w:after="120"/>
        <w:ind w:left="284" w:right="-142"/>
      </w:pPr>
      <w:r w:rsidRPr="00AC3820">
        <w:t>the possible or lik</w:t>
      </w:r>
      <w:r w:rsidR="00974AB9">
        <w:t>ely outcome of their complaint.</w:t>
      </w:r>
    </w:p>
    <w:p w:rsidR="007E38D7" w:rsidRPr="006337A1" w:rsidRDefault="007E38D7" w:rsidP="000E5DA1">
      <w:pPr>
        <w:ind w:right="-144"/>
        <w:rPr>
          <w:rFonts w:cs="Arial"/>
        </w:rPr>
      </w:pPr>
      <w:r w:rsidRPr="006337A1">
        <w:rPr>
          <w:rFonts w:cs="Arial"/>
        </w:rPr>
        <w:t>We will advise people as soon as possible when we are unable to deal with any part of their complaint and provide advice about where such issues and/or complaints may be direc</w:t>
      </w:r>
      <w:r w:rsidR="00490049">
        <w:rPr>
          <w:rFonts w:cs="Arial"/>
        </w:rPr>
        <w:t>ted (if known and appropriate).</w:t>
      </w:r>
    </w:p>
    <w:p w:rsidR="007E38D7" w:rsidRPr="006337A1" w:rsidRDefault="007E38D7" w:rsidP="000E5DA1">
      <w:pPr>
        <w:ind w:right="-144"/>
        <w:rPr>
          <w:rFonts w:cs="Arial"/>
        </w:rPr>
      </w:pPr>
      <w:r w:rsidRPr="006337A1">
        <w:rPr>
          <w:rFonts w:cs="Arial"/>
        </w:rPr>
        <w:t>We will also advise people as soon as possible when we are unable to meet our time frames for responding to their complain</w:t>
      </w:r>
      <w:r w:rsidR="00490049">
        <w:rPr>
          <w:rFonts w:cs="Arial"/>
        </w:rPr>
        <w:t>t and the reason for our delay.</w:t>
      </w:r>
    </w:p>
    <w:p w:rsidR="007E38D7" w:rsidRPr="00490049" w:rsidRDefault="007E38D7" w:rsidP="00490049">
      <w:pPr>
        <w:pStyle w:val="Heading3"/>
      </w:pPr>
      <w:r w:rsidRPr="006337A1">
        <w:t>Objectivity and fairness</w:t>
      </w:r>
    </w:p>
    <w:p w:rsidR="007E38D7" w:rsidRPr="006337A1" w:rsidRDefault="007E38D7" w:rsidP="000E5DA1">
      <w:pPr>
        <w:ind w:right="-144"/>
      </w:pPr>
      <w:r w:rsidRPr="006337A1">
        <w:t>We will address each complaint with integrity and in an equitable,</w:t>
      </w:r>
      <w:r w:rsidR="00490049">
        <w:t xml:space="preserve"> objective and unbiased manner.</w:t>
      </w:r>
    </w:p>
    <w:p w:rsidR="007E38D7" w:rsidRPr="006337A1" w:rsidRDefault="007E38D7" w:rsidP="000E5DA1">
      <w:pPr>
        <w:ind w:right="-144"/>
      </w:pPr>
      <w:r w:rsidRPr="006337A1">
        <w:t xml:space="preserve">We will ensure that the person handling a complaint is different from </w:t>
      </w:r>
      <w:r w:rsidR="000A05CF">
        <w:t xml:space="preserve">any staff member whose conduct or </w:t>
      </w:r>
      <w:r w:rsidRPr="006337A1">
        <w:t>serv</w:t>
      </w:r>
      <w:r w:rsidR="00490049">
        <w:t xml:space="preserve">ice is being complained about. </w:t>
      </w:r>
    </w:p>
    <w:p w:rsidR="007E38D7" w:rsidRPr="00490049" w:rsidRDefault="007E38D7" w:rsidP="000E5DA1">
      <w:pPr>
        <w:ind w:right="-144"/>
      </w:pPr>
      <w:r w:rsidRPr="006337A1">
        <w:t>Conflicts of interests, whether actual or perceived, will be managed responsibly. In particular, internal reviews of how a complaint was managed will be conducted by a person other th</w:t>
      </w:r>
      <w:r w:rsidR="00490049">
        <w:t xml:space="preserve">an the original </w:t>
      </w:r>
      <w:r w:rsidR="00490049">
        <w:br/>
        <w:t>decision maker.</w:t>
      </w:r>
    </w:p>
    <w:p w:rsidR="007E38D7" w:rsidRPr="00490049" w:rsidRDefault="007E38D7" w:rsidP="00490049">
      <w:pPr>
        <w:pStyle w:val="Heading3"/>
      </w:pPr>
      <w:r w:rsidRPr="006337A1">
        <w:t>Responding flexibly</w:t>
      </w:r>
    </w:p>
    <w:p w:rsidR="007E38D7" w:rsidRPr="006337A1" w:rsidRDefault="007E38D7" w:rsidP="000E5DA1">
      <w:pPr>
        <w:ind w:right="-144"/>
        <w:rPr>
          <w:rFonts w:cs="Arial"/>
        </w:rPr>
      </w:pPr>
      <w:r w:rsidRPr="006337A1">
        <w:rPr>
          <w:rFonts w:cs="Arial"/>
        </w:rPr>
        <w:t>Our staff are empowered to resolve complaints promptly and with as little formality as possible. We will adopt flexible approaches to service delivery and problem solving to enhance accessibility for people making complaints and/or their representatives.</w:t>
      </w:r>
    </w:p>
    <w:p w:rsidR="007E38D7" w:rsidRDefault="007E38D7" w:rsidP="000E5DA1">
      <w:pPr>
        <w:ind w:right="-144"/>
        <w:rPr>
          <w:rFonts w:cs="Arial"/>
        </w:rPr>
      </w:pPr>
      <w:r w:rsidRPr="006337A1">
        <w:rPr>
          <w:rFonts w:cs="Arial"/>
        </w:rPr>
        <w:t xml:space="preserve">We will assess each complaint on its merits and involve people making complaints and/or their representative in </w:t>
      </w:r>
      <w:r w:rsidR="00490049">
        <w:rPr>
          <w:rFonts w:cs="Arial"/>
        </w:rPr>
        <w:t>the process as far as possible.</w:t>
      </w:r>
    </w:p>
    <w:p w:rsidR="005F04A3" w:rsidRDefault="005F04A3" w:rsidP="000E5DA1">
      <w:pPr>
        <w:ind w:right="-144"/>
        <w:rPr>
          <w:rFonts w:cs="Arial"/>
        </w:rPr>
      </w:pPr>
      <w:r>
        <w:rPr>
          <w:rFonts w:cs="Arial"/>
        </w:rPr>
        <w:br w:type="page"/>
      </w:r>
    </w:p>
    <w:p w:rsidR="007E38D7" w:rsidRPr="00EB4472" w:rsidRDefault="007E38D7" w:rsidP="00EB4472">
      <w:pPr>
        <w:pStyle w:val="Heading3"/>
      </w:pPr>
      <w:r w:rsidRPr="006337A1">
        <w:lastRenderedPageBreak/>
        <w:t>Confidentiality</w:t>
      </w:r>
    </w:p>
    <w:p w:rsidR="007E38D7" w:rsidRPr="006337A1" w:rsidRDefault="007E38D7" w:rsidP="000E5DA1">
      <w:pPr>
        <w:ind w:right="-144"/>
        <w:rPr>
          <w:rFonts w:cs="Arial"/>
        </w:rPr>
      </w:pPr>
      <w:r w:rsidRPr="006337A1">
        <w:rPr>
          <w:rFonts w:cs="Arial"/>
        </w:rPr>
        <w:t>We will protect the identity of people making complaints where thi</w:t>
      </w:r>
      <w:r w:rsidR="00EB4472">
        <w:rPr>
          <w:rFonts w:cs="Arial"/>
        </w:rPr>
        <w:t>s is practical and appropriate.</w:t>
      </w:r>
    </w:p>
    <w:p w:rsidR="007E38D7" w:rsidRPr="00585EB2" w:rsidRDefault="007E38D7" w:rsidP="000E5DA1">
      <w:pPr>
        <w:ind w:right="-144"/>
        <w:rPr>
          <w:rFonts w:cs="Arial"/>
        </w:rPr>
      </w:pPr>
      <w:r w:rsidRPr="006337A1">
        <w:rPr>
          <w:rFonts w:cs="Arial"/>
        </w:rPr>
        <w:t>Personal information that identifies individuals will only be disclosed or used by the</w:t>
      </w:r>
      <w:r w:rsidRPr="00F65D6D">
        <w:rPr>
          <w:rFonts w:cs="Arial"/>
          <w:color w:val="0070C0"/>
        </w:rPr>
        <w:t xml:space="preserve"> </w:t>
      </w:r>
      <w:r w:rsidR="00E41249" w:rsidRPr="00F65D6D">
        <w:rPr>
          <w:rFonts w:cs="Arial"/>
          <w:color w:val="0070C0"/>
        </w:rPr>
        <w:t>[organisation name]</w:t>
      </w:r>
      <w:r w:rsidRPr="00F65D6D">
        <w:rPr>
          <w:rFonts w:cs="Arial"/>
          <w:color w:val="0070C0"/>
        </w:rPr>
        <w:t xml:space="preserve"> </w:t>
      </w:r>
      <w:r w:rsidRPr="004438BF">
        <w:rPr>
          <w:rFonts w:cs="Arial"/>
          <w:spacing w:val="-4"/>
        </w:rPr>
        <w:t>as permitted under the relevant privacy laws, secrecy provisions and any releva</w:t>
      </w:r>
      <w:r w:rsidR="00F65D6D" w:rsidRPr="004438BF">
        <w:rPr>
          <w:rFonts w:cs="Arial"/>
          <w:spacing w:val="-4"/>
        </w:rPr>
        <w:t>nt confidentiality obligations.</w:t>
      </w:r>
    </w:p>
    <w:p w:rsidR="007E38D7" w:rsidRPr="00585EB2" w:rsidRDefault="007E38D7" w:rsidP="00431596">
      <w:pPr>
        <w:pStyle w:val="Heading2"/>
      </w:pPr>
      <w:r w:rsidRPr="00585EB2">
        <w:t>3.3</w:t>
      </w:r>
      <w:r w:rsidR="00F65D6D">
        <w:tab/>
      </w:r>
      <w:r w:rsidRPr="00585EB2">
        <w:t>Manage the parties to a complaint</w:t>
      </w:r>
    </w:p>
    <w:p w:rsidR="007E38D7" w:rsidRPr="00EB4472" w:rsidRDefault="007E38D7" w:rsidP="00EB4472">
      <w:pPr>
        <w:pStyle w:val="Heading3"/>
      </w:pPr>
      <w:r w:rsidRPr="00585EB2">
        <w:t>Complaints involving multiple agencies</w:t>
      </w:r>
    </w:p>
    <w:p w:rsidR="007E38D7" w:rsidRPr="00585EB2" w:rsidRDefault="007E38D7" w:rsidP="000E5DA1">
      <w:pPr>
        <w:ind w:right="-144"/>
      </w:pPr>
      <w:r w:rsidRPr="00585EB2">
        <w:t>Where a complaint involves multiple organisations, we will work with the other organisation/s where possible, to ensure that communication with the person making a complaint and/or their representative is clear and coordinated.</w:t>
      </w:r>
    </w:p>
    <w:p w:rsidR="007E38D7" w:rsidRPr="00585EB2" w:rsidRDefault="007E38D7" w:rsidP="000E5DA1">
      <w:pPr>
        <w:ind w:right="-144"/>
      </w:pPr>
      <w:r w:rsidRPr="00585EB2">
        <w:t>Subject to privacy and confidentiality considerations, communication and information sharing between the parties will also be organised to facilitate a timely response to the complaint.</w:t>
      </w:r>
    </w:p>
    <w:p w:rsidR="007E38D7" w:rsidRPr="00585EB2" w:rsidRDefault="007E38D7" w:rsidP="000E5DA1">
      <w:pPr>
        <w:ind w:right="-144"/>
      </w:pPr>
      <w:r w:rsidRPr="00585EB2">
        <w:t>Where a complaint involves multiple areas within our organisation, responsibility for communicating with the person making the complaint and/or their representative will also be coordinated.</w:t>
      </w:r>
    </w:p>
    <w:p w:rsidR="007E38D7" w:rsidRPr="00EB4472" w:rsidRDefault="007E38D7" w:rsidP="000E5DA1">
      <w:pPr>
        <w:ind w:right="-144"/>
      </w:pPr>
      <w:r w:rsidRPr="00585EB2">
        <w:t>Where our services are contracted out, we expect contracted service providers to have an accessible and comprehensive complaint management system. We take complaints not only about the actions of our staff but also the</w:t>
      </w:r>
      <w:r w:rsidR="00EB4472">
        <w:t xml:space="preserve"> actions of service providers. </w:t>
      </w:r>
    </w:p>
    <w:p w:rsidR="007E38D7" w:rsidRPr="00EB4472" w:rsidRDefault="007E38D7" w:rsidP="00EB4472">
      <w:pPr>
        <w:pStyle w:val="Heading3"/>
      </w:pPr>
      <w:r w:rsidRPr="00585EB2">
        <w:t>Compla</w:t>
      </w:r>
      <w:r w:rsidR="00EB4472">
        <w:t>ints involving multiple parties</w:t>
      </w:r>
    </w:p>
    <w:p w:rsidR="007E38D7" w:rsidRPr="00585EB2" w:rsidRDefault="007E38D7" w:rsidP="000E5DA1">
      <w:pPr>
        <w:ind w:right="-144"/>
        <w:rPr>
          <w:rFonts w:cs="Arial"/>
        </w:rPr>
      </w:pPr>
      <w:r w:rsidRPr="00585EB2">
        <w:rPr>
          <w:rFonts w:cs="Arial"/>
        </w:rPr>
        <w:t xml:space="preserve">When similar complaints are made by related parties we will try to arrange to communicate with a single representative of </w:t>
      </w:r>
      <w:r w:rsidR="00EB4472">
        <w:rPr>
          <w:rFonts w:cs="Arial"/>
        </w:rPr>
        <w:t>the group.</w:t>
      </w:r>
    </w:p>
    <w:p w:rsidR="007E38D7" w:rsidRPr="00EB4472" w:rsidRDefault="00EB4472" w:rsidP="00EB4472">
      <w:pPr>
        <w:pStyle w:val="Heading3"/>
      </w:pPr>
      <w:r>
        <w:t>Empowerment of staff</w:t>
      </w:r>
    </w:p>
    <w:p w:rsidR="007E38D7" w:rsidRPr="00585EB2" w:rsidRDefault="007E38D7" w:rsidP="000E5DA1">
      <w:pPr>
        <w:ind w:right="-144"/>
      </w:pPr>
      <w:r w:rsidRPr="00585EB2">
        <w:t>All staff managing complaints are empowered to implement our complaint management system as relevant to their role and responsibilities.</w:t>
      </w:r>
    </w:p>
    <w:p w:rsidR="007E38D7" w:rsidRPr="00EB4472" w:rsidRDefault="007E38D7" w:rsidP="000E5DA1">
      <w:pPr>
        <w:ind w:right="-144"/>
      </w:pPr>
      <w:r w:rsidRPr="00585EB2">
        <w:t>Staff are encouraged to provide feedback on the effectiveness and efficiency of all aspects of o</w:t>
      </w:r>
      <w:r w:rsidR="00EB4472">
        <w:t>ur complaint management system.</w:t>
      </w:r>
    </w:p>
    <w:p w:rsidR="007E38D7" w:rsidRPr="00EB4472" w:rsidRDefault="007E38D7" w:rsidP="00EB4472">
      <w:pPr>
        <w:pStyle w:val="Heading3"/>
      </w:pPr>
      <w:r w:rsidRPr="00585EB2">
        <w:t>Managing unreasonable conduct by people making complaints</w:t>
      </w:r>
    </w:p>
    <w:p w:rsidR="007E38D7" w:rsidRPr="00585EB2" w:rsidRDefault="007E38D7" w:rsidP="000E5DA1">
      <w:pPr>
        <w:ind w:right="-144"/>
        <w:rPr>
          <w:rFonts w:cs="Arial"/>
        </w:rPr>
      </w:pPr>
      <w:r w:rsidRPr="00585EB2">
        <w:rPr>
          <w:rFonts w:cs="Arial"/>
        </w:rPr>
        <w:t>We are committed to being accessible and responsive to all people who approach us with feedback or complaints. At the same time our success depends on:</w:t>
      </w:r>
    </w:p>
    <w:p w:rsidR="007E38D7" w:rsidRPr="00EB4472" w:rsidRDefault="007E38D7" w:rsidP="00EB4472">
      <w:pPr>
        <w:pStyle w:val="ListParagraph"/>
        <w:ind w:left="284"/>
      </w:pPr>
      <w:r w:rsidRPr="00EB4472">
        <w:t>our ability to do our work and perform our functions in the most effective and efficient way possible</w:t>
      </w:r>
    </w:p>
    <w:p w:rsidR="007E38D7" w:rsidRPr="00EB4472" w:rsidRDefault="007E38D7" w:rsidP="00EB4472">
      <w:pPr>
        <w:pStyle w:val="ListParagraph"/>
        <w:ind w:left="284"/>
      </w:pPr>
      <w:r w:rsidRPr="00EB4472">
        <w:t>the health, safety and security of our staff, and</w:t>
      </w:r>
    </w:p>
    <w:p w:rsidR="007E38D7" w:rsidRPr="00EB4472" w:rsidRDefault="007E38D7" w:rsidP="00EB4472">
      <w:pPr>
        <w:pStyle w:val="ListParagraph"/>
        <w:spacing w:after="240"/>
        <w:ind w:left="284"/>
      </w:pPr>
      <w:r w:rsidRPr="00EB4472">
        <w:t>our ability to allocate our resources fairly across all the complaints we receive.</w:t>
      </w:r>
    </w:p>
    <w:p w:rsidR="007E38D7" w:rsidRPr="00585EB2" w:rsidRDefault="007E38D7" w:rsidP="000E5DA1">
      <w:pPr>
        <w:ind w:right="-144"/>
        <w:rPr>
          <w:rFonts w:cs="Arial"/>
        </w:rPr>
      </w:pPr>
      <w:r w:rsidRPr="00585EB2">
        <w:rPr>
          <w:rFonts w:cs="Arial"/>
        </w:rPr>
        <w:t>When people behave unreasonably in their dealings with us, their conduct can significantly affect the progress and efficiency of our work. As a result, we will take proactive and decisive action to manage any conduct that negatively and unreasonably affects us and will support our staff to do the same in accordance with this policy.</w:t>
      </w:r>
    </w:p>
    <w:p w:rsidR="007E38D7" w:rsidRDefault="007E38D7" w:rsidP="000E5DA1">
      <w:pPr>
        <w:ind w:right="-144"/>
        <w:rPr>
          <w:rFonts w:cs="Arial"/>
        </w:rPr>
      </w:pPr>
      <w:r w:rsidRPr="00585EB2">
        <w:rPr>
          <w:rFonts w:cs="Arial"/>
        </w:rPr>
        <w:t xml:space="preserve">For further information on managing unreasonable conduct by </w:t>
      </w:r>
      <w:r w:rsidR="003A1031">
        <w:rPr>
          <w:rFonts w:cs="Arial"/>
        </w:rPr>
        <w:t>people making complaints</w:t>
      </w:r>
      <w:r w:rsidRPr="00585EB2">
        <w:rPr>
          <w:rFonts w:cs="Arial"/>
        </w:rPr>
        <w:t xml:space="preserve"> please see [either our policy on managing unreasonable conduct by people making complaints OR the Ombudsman’s Managing Unreasonable Complain</w:t>
      </w:r>
      <w:r w:rsidR="003A1031">
        <w:rPr>
          <w:rFonts w:cs="Arial"/>
        </w:rPr>
        <w:t>an</w:t>
      </w:r>
      <w:r w:rsidRPr="00585EB2">
        <w:rPr>
          <w:rFonts w:cs="Arial"/>
        </w:rPr>
        <w:t>t Conduct Model Policy 2012].</w:t>
      </w:r>
    </w:p>
    <w:p w:rsidR="007E38D7" w:rsidRPr="00585EB2" w:rsidRDefault="007E38D7" w:rsidP="00BE5E27">
      <w:pPr>
        <w:spacing w:after="40"/>
        <w:ind w:right="-142"/>
        <w:rPr>
          <w:rFonts w:cs="Arial"/>
        </w:rPr>
      </w:pPr>
    </w:p>
    <w:p w:rsidR="007E38D7" w:rsidRPr="00431596" w:rsidRDefault="006D7461" w:rsidP="00431596">
      <w:pPr>
        <w:ind w:right="-142"/>
        <w:rPr>
          <w:rFonts w:cs="Arial"/>
        </w:rPr>
      </w:pPr>
      <w:r>
        <w:rPr>
          <w:rFonts w:cs="Arial"/>
          <w:b/>
          <w:i/>
          <w:noProof/>
          <w:lang w:eastAsia="en-AU"/>
        </w:rPr>
        <mc:AlternateContent>
          <mc:Choice Requires="wpg">
            <w:drawing>
              <wp:anchor distT="0" distB="0" distL="114300" distR="114300" simplePos="0" relativeHeight="251665408" behindDoc="1" locked="0" layoutInCell="1" allowOverlap="1">
                <wp:simplePos x="0" y="0"/>
                <wp:positionH relativeFrom="page">
                  <wp:posOffset>838200</wp:posOffset>
                </wp:positionH>
                <wp:positionV relativeFrom="paragraph">
                  <wp:posOffset>-67310</wp:posOffset>
                </wp:positionV>
                <wp:extent cx="6004560" cy="504190"/>
                <wp:effectExtent l="9525" t="8890" r="5715" b="10795"/>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504190"/>
                          <a:chOff x="1422" y="1143"/>
                          <a:chExt cx="9354" cy="1294"/>
                        </a:xfrm>
                      </wpg:grpSpPr>
                      <wps:wsp>
                        <wps:cNvPr id="14" name="Freeform 13"/>
                        <wps:cNvSpPr>
                          <a:spLocks/>
                        </wps:cNvSpPr>
                        <wps:spPr bwMode="auto">
                          <a:xfrm>
                            <a:off x="1422" y="1143"/>
                            <a:ext cx="9354" cy="1294"/>
                          </a:xfrm>
                          <a:custGeom>
                            <a:avLst/>
                            <a:gdLst>
                              <a:gd name="T0" fmla="+- 0 1422 1422"/>
                              <a:gd name="T1" fmla="*/ T0 w 9354"/>
                              <a:gd name="T2" fmla="+- 0 2437 1143"/>
                              <a:gd name="T3" fmla="*/ 2437 h 1294"/>
                              <a:gd name="T4" fmla="+- 0 10777 1422"/>
                              <a:gd name="T5" fmla="*/ T4 w 9354"/>
                              <a:gd name="T6" fmla="+- 0 2437 1143"/>
                              <a:gd name="T7" fmla="*/ 2437 h 1294"/>
                              <a:gd name="T8" fmla="+- 0 10777 1422"/>
                              <a:gd name="T9" fmla="*/ T8 w 9354"/>
                              <a:gd name="T10" fmla="+- 0 1143 1143"/>
                              <a:gd name="T11" fmla="*/ 1143 h 1294"/>
                              <a:gd name="T12" fmla="+- 0 1422 1422"/>
                              <a:gd name="T13" fmla="*/ T12 w 9354"/>
                              <a:gd name="T14" fmla="+- 0 1143 1143"/>
                              <a:gd name="T15" fmla="*/ 1143 h 1294"/>
                              <a:gd name="T16" fmla="+- 0 1422 1422"/>
                              <a:gd name="T17" fmla="*/ T16 w 9354"/>
                              <a:gd name="T18" fmla="+- 0 2437 1143"/>
                              <a:gd name="T19" fmla="*/ 2437 h 1294"/>
                            </a:gdLst>
                            <a:ahLst/>
                            <a:cxnLst>
                              <a:cxn ang="0">
                                <a:pos x="T1" y="T3"/>
                              </a:cxn>
                              <a:cxn ang="0">
                                <a:pos x="T5" y="T7"/>
                              </a:cxn>
                              <a:cxn ang="0">
                                <a:pos x="T9" y="T11"/>
                              </a:cxn>
                              <a:cxn ang="0">
                                <a:pos x="T13" y="T15"/>
                              </a:cxn>
                              <a:cxn ang="0">
                                <a:pos x="T17" y="T19"/>
                              </a:cxn>
                            </a:cxnLst>
                            <a:rect l="0" t="0" r="r" b="b"/>
                            <a:pathLst>
                              <a:path w="9354" h="1294">
                                <a:moveTo>
                                  <a:pt x="0" y="1294"/>
                                </a:moveTo>
                                <a:lnTo>
                                  <a:pt x="9355" y="1294"/>
                                </a:lnTo>
                                <a:lnTo>
                                  <a:pt x="9355" y="0"/>
                                </a:lnTo>
                                <a:lnTo>
                                  <a:pt x="0" y="0"/>
                                </a:lnTo>
                                <a:lnTo>
                                  <a:pt x="0" y="129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66pt;margin-top:-5.3pt;width:472.8pt;height:39.7pt;z-index:-251651072;mso-position-horizontal-relative:page" coordorigin="1422,1143" coordsize="9354,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">
                <v:shape id="Freeform 13" o:spid="_x0000_s1027" style="position:absolute;left:1422;top:1143;width:9354;height:1294;visibility:visible;mso-wrap-style:square;v-text-anchor:top" coordsize="9354,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Y2JcEA&#10;AADbAAAADwAAAGRycy9kb3ducmV2LnhtbERPzWrCQBC+F3yHZQRvdaPYIqmrVEVrT2rsAwzZMRua&#10;nQ3Z1USf3hUKvc3H9zuzRWcrcaXGl44VjIYJCOLc6ZILBT+nzesUhA/IGivHpOBGHhbz3ssMU+1a&#10;PtI1C4WIIexTVGBCqFMpfW7Ioh+6mjhyZ9dYDBE2hdQNtjHcVnKcJO/SYsmxwWBNK0P5b3axCvbl&#10;cpu0eP86LOn7TKu3dWvGJ6UG/e7zA0SgLvyL/9w7HedP4PlLP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NiXBAAAA2wAAAA8AAAAAAAAAAAAAAAAAmAIAAGRycy9kb3du&#10;cmV2LnhtbFBLBQYAAAAABAAEAPUAAACGAwAAAAA=&#10;" path="m,1294r9355,l9355,,,,,1294xe" filled="f" strokeweight=".5pt">
                  <v:path arrowok="t" o:connecttype="custom" o:connectlocs="0,2437;9355,2437;9355,1143;0,1143;0,2437" o:connectangles="0,0,0,0,0"/>
                </v:shape>
                <w10:wrap anchorx="page"/>
              </v:group>
            </w:pict>
          </mc:Fallback>
        </mc:AlternateContent>
      </w:r>
      <w:r w:rsidR="007E38D7" w:rsidRPr="00BE5E27">
        <w:rPr>
          <w:rFonts w:cs="Arial"/>
          <w:b/>
          <w:i/>
          <w:color w:val="0070C0"/>
        </w:rPr>
        <w:t>Note:</w:t>
      </w:r>
      <w:r w:rsidR="007E38D7" w:rsidRPr="00585EB2">
        <w:rPr>
          <w:rFonts w:cs="Arial"/>
          <w:color w:val="0070C0"/>
        </w:rPr>
        <w:t xml:space="preserve"> Organisations that do not have a policy on managing unreasonable conduct by people making complaints can refer to the Ombudsman resources on this subject [available at </w:t>
      </w:r>
      <w:hyperlink r:id="rId14">
        <w:r w:rsidR="007E38D7" w:rsidRPr="00585EB2">
          <w:rPr>
            <w:rStyle w:val="Hyperlink"/>
            <w:rFonts w:cs="Arial"/>
            <w:color w:val="0070C0"/>
          </w:rPr>
          <w:t>www.ombo.nsw.gov.au</w:t>
        </w:r>
      </w:hyperlink>
    </w:p>
    <w:p w:rsidR="00E65FD3" w:rsidRDefault="00E65FD3" w:rsidP="009A30BE">
      <w:pPr>
        <w:pStyle w:val="Heading1"/>
        <w:spacing w:after="120"/>
      </w:pPr>
      <w:r>
        <w:lastRenderedPageBreak/>
        <w:t>Complaint management system</w:t>
      </w:r>
    </w:p>
    <w:p w:rsidR="00E65FD3" w:rsidRDefault="00E65FD3" w:rsidP="00BE5E27">
      <w:pPr>
        <w:pStyle w:val="Heading1"/>
        <w:numPr>
          <w:ilvl w:val="0"/>
          <w:numId w:val="0"/>
        </w:numPr>
        <w:spacing w:before="1440" w:after="0"/>
      </w:pPr>
      <w:r w:rsidRPr="00805FBD">
        <w:rPr>
          <w:noProof/>
          <w:lang w:eastAsia="en-AU"/>
        </w:rPr>
        <w:drawing>
          <wp:inline distT="0" distB="0" distL="0" distR="0" wp14:anchorId="537FF4E5" wp14:editId="6EE2E8F4">
            <wp:extent cx="5800725" cy="1133475"/>
            <wp:effectExtent l="19050" t="0" r="952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17205" w:rsidRPr="00E65FD3" w:rsidRDefault="007E38D7" w:rsidP="00431596">
      <w:pPr>
        <w:pStyle w:val="Heading2"/>
      </w:pPr>
      <w:r w:rsidRPr="00585EB2">
        <w:t>4.</w:t>
      </w:r>
      <w:r w:rsidR="00E65FD3" w:rsidRPr="00E65FD3">
        <w:rPr>
          <w:noProof/>
          <w:lang w:eastAsia="en-AU"/>
        </w:rPr>
        <w:t xml:space="preserve"> </w:t>
      </w:r>
      <w:r w:rsidRPr="00585EB2">
        <w:t>1</w:t>
      </w:r>
      <w:r w:rsidR="00F65D6D">
        <w:t xml:space="preserve"> </w:t>
      </w:r>
      <w:r w:rsidRPr="00585EB2">
        <w:t xml:space="preserve"> Introduction</w:t>
      </w:r>
    </w:p>
    <w:p w:rsidR="007E38D7" w:rsidRPr="00585EB2" w:rsidRDefault="007E38D7" w:rsidP="000E5DA1">
      <w:pPr>
        <w:ind w:right="-144"/>
        <w:rPr>
          <w:rFonts w:cs="Arial"/>
        </w:rPr>
      </w:pPr>
      <w:r w:rsidRPr="00585EB2">
        <w:rPr>
          <w:rFonts w:cs="Arial"/>
        </w:rPr>
        <w:t xml:space="preserve">When responding to complaints, staff should act in accordance with our complaint handling procedures as well as any other internal documents providing guidance on the management of complaints. </w:t>
      </w:r>
      <w:r w:rsidR="00BE5E27">
        <w:rPr>
          <w:rFonts w:cs="Arial"/>
        </w:rPr>
        <w:br/>
      </w:r>
      <w:r w:rsidRPr="00585EB2">
        <w:rPr>
          <w:rFonts w:cs="Arial"/>
        </w:rPr>
        <w:t>Staff should also consider any relevant legislation and/or regulations when responding to complaints and feedback.</w:t>
      </w:r>
    </w:p>
    <w:p w:rsidR="007E38D7" w:rsidRPr="00585EB2" w:rsidRDefault="007E38D7" w:rsidP="000E5DA1">
      <w:pPr>
        <w:ind w:right="-144"/>
        <w:rPr>
          <w:rFonts w:cs="Arial"/>
        </w:rPr>
      </w:pPr>
      <w:r w:rsidRPr="00585EB2">
        <w:rPr>
          <w:rFonts w:cs="Arial"/>
        </w:rPr>
        <w:t>The five key stages in our complaint manag</w:t>
      </w:r>
      <w:r w:rsidR="00617205">
        <w:rPr>
          <w:rFonts w:cs="Arial"/>
        </w:rPr>
        <w:t>ement system are set out below.</w:t>
      </w:r>
    </w:p>
    <w:p w:rsidR="007E38D7" w:rsidRPr="00585EB2" w:rsidRDefault="007E38D7" w:rsidP="00431596">
      <w:pPr>
        <w:pStyle w:val="Heading2"/>
      </w:pPr>
      <w:r w:rsidRPr="00585EB2">
        <w:t>4.2</w:t>
      </w:r>
      <w:r w:rsidR="00F65D6D">
        <w:t xml:space="preserve"> </w:t>
      </w:r>
      <w:r w:rsidRPr="00585EB2">
        <w:t xml:space="preserve"> Receipt of complaints</w:t>
      </w:r>
    </w:p>
    <w:p w:rsidR="007E38D7" w:rsidRPr="00585EB2" w:rsidRDefault="007E38D7" w:rsidP="000E5DA1">
      <w:pPr>
        <w:ind w:right="-144"/>
        <w:rPr>
          <w:rFonts w:cs="Arial"/>
        </w:rPr>
      </w:pPr>
      <w:r w:rsidRPr="00585EB2">
        <w:rPr>
          <w:rFonts w:cs="Arial"/>
        </w:rPr>
        <w:t>Unless the complaint has been resolved at the outset, we will record the complaint and its supporting information. We will also assign a unique identifier to the complaint file.</w:t>
      </w:r>
    </w:p>
    <w:p w:rsidR="007E38D7" w:rsidRPr="00585EB2" w:rsidRDefault="007E38D7" w:rsidP="0090582D">
      <w:pPr>
        <w:spacing w:after="80"/>
        <w:ind w:right="-144"/>
        <w:rPr>
          <w:rFonts w:cs="Arial"/>
        </w:rPr>
      </w:pPr>
      <w:r w:rsidRPr="00585EB2">
        <w:rPr>
          <w:rFonts w:cs="Arial"/>
        </w:rPr>
        <w:t xml:space="preserve">The record </w:t>
      </w:r>
      <w:r w:rsidR="00617205">
        <w:rPr>
          <w:rFonts w:cs="Arial"/>
        </w:rPr>
        <w:t>of the complaint will document:</w:t>
      </w:r>
    </w:p>
    <w:p w:rsidR="007E38D7" w:rsidRPr="00431596" w:rsidRDefault="007E38D7" w:rsidP="00431596">
      <w:pPr>
        <w:pStyle w:val="ListParagraph"/>
        <w:ind w:left="284"/>
      </w:pPr>
      <w:r w:rsidRPr="00431596">
        <w:t>the contact information of the person making a complaint</w:t>
      </w:r>
    </w:p>
    <w:p w:rsidR="007E38D7" w:rsidRPr="00431596" w:rsidRDefault="007E38D7" w:rsidP="00431596">
      <w:pPr>
        <w:pStyle w:val="ListParagraph"/>
        <w:ind w:left="284"/>
      </w:pPr>
      <w:r w:rsidRPr="00431596">
        <w:t>issues raised by the person making a complaint and the outcome/s they want</w:t>
      </w:r>
    </w:p>
    <w:p w:rsidR="007E38D7" w:rsidRPr="00431596" w:rsidRDefault="007E38D7" w:rsidP="00431596">
      <w:pPr>
        <w:pStyle w:val="ListParagraph"/>
        <w:ind w:left="284"/>
      </w:pPr>
      <w:r w:rsidRPr="00431596">
        <w:t>any other relevant and</w:t>
      </w:r>
    </w:p>
    <w:p w:rsidR="007E38D7" w:rsidRPr="00431596" w:rsidRDefault="007E38D7" w:rsidP="00431596">
      <w:pPr>
        <w:pStyle w:val="ListParagraph"/>
        <w:ind w:left="284"/>
      </w:pPr>
      <w:r w:rsidRPr="00431596">
        <w:t>any additional support the person making a complaint requires.</w:t>
      </w:r>
    </w:p>
    <w:p w:rsidR="007E38D7" w:rsidRPr="00585EB2" w:rsidRDefault="006D7461" w:rsidP="000E5DA1">
      <w:pPr>
        <w:ind w:right="-144"/>
        <w:rPr>
          <w:rFonts w:cs="Arial"/>
        </w:rPr>
      </w:pPr>
      <w:r>
        <w:rPr>
          <w:noProof/>
          <w:lang w:eastAsia="en-AU"/>
        </w:rPr>
        <mc:AlternateContent>
          <mc:Choice Requires="wpg">
            <w:drawing>
              <wp:anchor distT="0" distB="0" distL="114300" distR="114300" simplePos="0" relativeHeight="251666432" behindDoc="1" locked="0" layoutInCell="1" allowOverlap="1">
                <wp:simplePos x="0" y="0"/>
                <wp:positionH relativeFrom="page">
                  <wp:posOffset>781050</wp:posOffset>
                </wp:positionH>
                <wp:positionV relativeFrom="paragraph">
                  <wp:posOffset>164465</wp:posOffset>
                </wp:positionV>
                <wp:extent cx="5939790" cy="683895"/>
                <wp:effectExtent l="9525" t="12065" r="13335" b="8890"/>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683895"/>
                          <a:chOff x="1139" y="645"/>
                          <a:chExt cx="9354" cy="1170"/>
                        </a:xfrm>
                      </wpg:grpSpPr>
                      <wps:wsp>
                        <wps:cNvPr id="12" name="Freeform 15"/>
                        <wps:cNvSpPr>
                          <a:spLocks/>
                        </wps:cNvSpPr>
                        <wps:spPr bwMode="auto">
                          <a:xfrm>
                            <a:off x="1139" y="645"/>
                            <a:ext cx="9354" cy="1170"/>
                          </a:xfrm>
                          <a:custGeom>
                            <a:avLst/>
                            <a:gdLst>
                              <a:gd name="T0" fmla="+- 0 1139 1139"/>
                              <a:gd name="T1" fmla="*/ T0 w 9354"/>
                              <a:gd name="T2" fmla="+- 0 1939 645"/>
                              <a:gd name="T3" fmla="*/ 1939 h 1294"/>
                              <a:gd name="T4" fmla="+- 0 10493 1139"/>
                              <a:gd name="T5" fmla="*/ T4 w 9354"/>
                              <a:gd name="T6" fmla="+- 0 1939 645"/>
                              <a:gd name="T7" fmla="*/ 1939 h 1294"/>
                              <a:gd name="T8" fmla="+- 0 10493 1139"/>
                              <a:gd name="T9" fmla="*/ T8 w 9354"/>
                              <a:gd name="T10" fmla="+- 0 645 645"/>
                              <a:gd name="T11" fmla="*/ 645 h 1294"/>
                              <a:gd name="T12" fmla="+- 0 1139 1139"/>
                              <a:gd name="T13" fmla="*/ T12 w 9354"/>
                              <a:gd name="T14" fmla="+- 0 645 645"/>
                              <a:gd name="T15" fmla="*/ 645 h 1294"/>
                              <a:gd name="T16" fmla="+- 0 1139 1139"/>
                              <a:gd name="T17" fmla="*/ T16 w 9354"/>
                              <a:gd name="T18" fmla="+- 0 1939 645"/>
                              <a:gd name="T19" fmla="*/ 1939 h 1294"/>
                            </a:gdLst>
                            <a:ahLst/>
                            <a:cxnLst>
                              <a:cxn ang="0">
                                <a:pos x="T1" y="T3"/>
                              </a:cxn>
                              <a:cxn ang="0">
                                <a:pos x="T5" y="T7"/>
                              </a:cxn>
                              <a:cxn ang="0">
                                <a:pos x="T9" y="T11"/>
                              </a:cxn>
                              <a:cxn ang="0">
                                <a:pos x="T13" y="T15"/>
                              </a:cxn>
                              <a:cxn ang="0">
                                <a:pos x="T17" y="T19"/>
                              </a:cxn>
                            </a:cxnLst>
                            <a:rect l="0" t="0" r="r" b="b"/>
                            <a:pathLst>
                              <a:path w="9354" h="1294">
                                <a:moveTo>
                                  <a:pt x="0" y="1294"/>
                                </a:moveTo>
                                <a:lnTo>
                                  <a:pt x="9354" y="1294"/>
                                </a:lnTo>
                                <a:lnTo>
                                  <a:pt x="9354" y="0"/>
                                </a:lnTo>
                                <a:lnTo>
                                  <a:pt x="0" y="0"/>
                                </a:lnTo>
                                <a:lnTo>
                                  <a:pt x="0" y="129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61.5pt;margin-top:12.95pt;width:467.7pt;height:53.85pt;z-index:-251650048;mso-position-horizontal-relative:page" coordorigin="1139,645" coordsize="935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">
                <v:shape id="Freeform 15" o:spid="_x0000_s1027" style="position:absolute;left:1139;top:645;width:9354;height:1170;visibility:visible;mso-wrap-style:square;v-text-anchor:top" coordsize="9354,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MLysEA&#10;AADbAAAADwAAAGRycy9kb3ducmV2LnhtbERPzWrCQBC+F/oOyxS81Y0BpaRuglqq9lQb+wBDdsyG&#10;ZmdDdjXRp3cLhd7m4/udZTHaVlyo941jBbNpAoK4crrhWsH38f35BYQPyBpbx6TgSh6K/PFhiZl2&#10;A3/RpQy1iCHsM1RgQugyKX1lyKKfuo44cifXWwwR9rXUPQ4x3LYyTZKFtNhwbDDY0cZQ9VOerYLP&#10;Zr1NBrztDmv6ONFm/jaY9KjU5GlcvYIINIZ/8Z97r+P8FH5/iQfI/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zC8rBAAAA2wAAAA8AAAAAAAAAAAAAAAAAmAIAAGRycy9kb3du&#10;cmV2LnhtbFBLBQYAAAAABAAEAPUAAACGAwAAAAA=&#10;" path="m,1294r9354,l9354,,,,,1294xe" filled="f" strokeweight=".5pt">
                  <v:path arrowok="t" o:connecttype="custom" o:connectlocs="0,1753;9354,1753;9354,583;0,583;0,1753" o:connectangles="0,0,0,0,0"/>
                </v:shape>
                <w10:wrap anchorx="page"/>
              </v:group>
            </w:pict>
          </mc:Fallback>
        </mc:AlternateContent>
      </w:r>
    </w:p>
    <w:p w:rsidR="007E38D7" w:rsidRPr="00617205" w:rsidRDefault="007E38D7" w:rsidP="00617205">
      <w:pPr>
        <w:spacing w:after="600"/>
        <w:ind w:right="-142"/>
        <w:rPr>
          <w:rFonts w:cs="Arial"/>
          <w:color w:val="0070C0"/>
        </w:rPr>
      </w:pPr>
      <w:r w:rsidRPr="00E65FD3">
        <w:rPr>
          <w:rFonts w:cs="Arial"/>
          <w:b/>
          <w:i/>
          <w:color w:val="0070C0"/>
        </w:rPr>
        <w:t>Note:</w:t>
      </w:r>
      <w:r w:rsidRPr="00585EB2">
        <w:rPr>
          <w:rFonts w:cs="Arial"/>
          <w:color w:val="0070C0"/>
        </w:rPr>
        <w:t xml:space="preserve"> As mentioned earlier, organisations may wish to consider recording complaints resolved at first the outset. Such record keeping will add to the pool of data organisations regularly analyse to identify system issues and track more accurately the complain</w:t>
      </w:r>
      <w:r w:rsidR="00617205">
        <w:rPr>
          <w:rFonts w:cs="Arial"/>
          <w:color w:val="0070C0"/>
        </w:rPr>
        <w:t>t handling activities of staff.</w:t>
      </w:r>
    </w:p>
    <w:p w:rsidR="007E38D7" w:rsidRPr="00617205" w:rsidRDefault="007E38D7" w:rsidP="00431596">
      <w:pPr>
        <w:pStyle w:val="Heading2"/>
      </w:pPr>
      <w:r w:rsidRPr="00585EB2">
        <w:t>4.</w:t>
      </w:r>
      <w:r w:rsidR="00617205">
        <w:t>3</w:t>
      </w:r>
      <w:r w:rsidR="00F65D6D">
        <w:t xml:space="preserve"> </w:t>
      </w:r>
      <w:r w:rsidR="00617205">
        <w:t xml:space="preserve"> Acknowledgement of complaints</w:t>
      </w:r>
    </w:p>
    <w:p w:rsidR="007E38D7" w:rsidRPr="00585EB2" w:rsidRDefault="007E38D7" w:rsidP="000E5DA1">
      <w:pPr>
        <w:ind w:right="-144"/>
        <w:rPr>
          <w:rFonts w:cs="Arial"/>
        </w:rPr>
      </w:pPr>
      <w:r w:rsidRPr="00585EB2">
        <w:rPr>
          <w:rFonts w:cs="Arial"/>
        </w:rPr>
        <w:t>We will acknowledge receipt of each complaint promptly, and preferably within (specify number) of working days.</w:t>
      </w:r>
    </w:p>
    <w:p w:rsidR="007E38D7" w:rsidRPr="00585EB2" w:rsidRDefault="007E38D7" w:rsidP="000E5DA1">
      <w:pPr>
        <w:ind w:right="-144"/>
        <w:rPr>
          <w:rFonts w:cs="Arial"/>
        </w:rPr>
      </w:pPr>
      <w:r w:rsidRPr="00585EB2">
        <w:rPr>
          <w:rFonts w:cs="Arial"/>
        </w:rPr>
        <w:t>Consideration will be given to the most appropriate medium (e.g. email, letter) for communicating with</w:t>
      </w:r>
      <w:r w:rsidR="00E65FD3">
        <w:rPr>
          <w:rFonts w:cs="Arial"/>
        </w:rPr>
        <w:t xml:space="preserve"> the person making a complaint.</w:t>
      </w:r>
    </w:p>
    <w:p w:rsidR="007E38D7" w:rsidRPr="00E65FD3" w:rsidRDefault="007E38D7" w:rsidP="00431596">
      <w:pPr>
        <w:pStyle w:val="Heading2"/>
        <w:rPr>
          <w:rFonts w:cstheme="majorBidi"/>
        </w:rPr>
      </w:pPr>
      <w:r w:rsidRPr="00585EB2">
        <w:t>4.4</w:t>
      </w:r>
      <w:r w:rsidR="00F65D6D">
        <w:t xml:space="preserve"> </w:t>
      </w:r>
      <w:r w:rsidRPr="00585EB2">
        <w:t xml:space="preserve"> Initial assessment and addressing of complaints</w:t>
      </w:r>
    </w:p>
    <w:p w:rsidR="007E38D7" w:rsidRPr="00E65FD3" w:rsidRDefault="007E38D7" w:rsidP="00E65FD3">
      <w:pPr>
        <w:pStyle w:val="Heading3"/>
      </w:pPr>
      <w:r w:rsidRPr="00585EB2">
        <w:t>Initial assessment</w:t>
      </w:r>
    </w:p>
    <w:p w:rsidR="007E38D7" w:rsidRDefault="007E38D7" w:rsidP="000E5DA1">
      <w:pPr>
        <w:ind w:right="-144"/>
      </w:pPr>
      <w:r w:rsidRPr="00585EB2">
        <w:t xml:space="preserve">After acknowledging receipt of the complaint, we will confirm whether the issue/s raised in the </w:t>
      </w:r>
      <w:r w:rsidR="009A30BE">
        <w:br/>
      </w:r>
      <w:r w:rsidRPr="00585EB2">
        <w:t xml:space="preserve">complaint is/are within our control. We will also consider the outcome/s sought by the person making </w:t>
      </w:r>
      <w:r w:rsidR="009A30BE">
        <w:br/>
      </w:r>
      <w:r w:rsidRPr="00585EB2">
        <w:t xml:space="preserve">a complaint and, where there is more than one issue raised, determine whether each issue needs to </w:t>
      </w:r>
      <w:r w:rsidR="009A30BE">
        <w:br/>
      </w:r>
      <w:r w:rsidRPr="00585EB2">
        <w:t>be separately addressed.</w:t>
      </w:r>
    </w:p>
    <w:p w:rsidR="00431596" w:rsidRDefault="00431596" w:rsidP="000E5DA1">
      <w:pPr>
        <w:ind w:right="-144"/>
      </w:pPr>
      <w:r>
        <w:br w:type="page"/>
      </w:r>
    </w:p>
    <w:p w:rsidR="007E38D7" w:rsidRPr="007306C0" w:rsidRDefault="007E38D7" w:rsidP="000E5DA1">
      <w:pPr>
        <w:ind w:right="-144"/>
      </w:pPr>
      <w:r w:rsidRPr="00585EB2">
        <w:lastRenderedPageBreak/>
        <w:t>When determining how a complaint will be managed, we will consider:</w:t>
      </w:r>
    </w:p>
    <w:p w:rsidR="007E38D7" w:rsidRPr="007306C0" w:rsidRDefault="007E38D7" w:rsidP="007306C0">
      <w:pPr>
        <w:pStyle w:val="ListParagraph"/>
        <w:ind w:left="284"/>
      </w:pPr>
      <w:r w:rsidRPr="007306C0">
        <w:t>How serious, complicated or urgent the complaint is</w:t>
      </w:r>
    </w:p>
    <w:p w:rsidR="007E38D7" w:rsidRPr="007306C0" w:rsidRDefault="007E38D7" w:rsidP="007306C0">
      <w:pPr>
        <w:pStyle w:val="ListParagraph"/>
        <w:ind w:left="284"/>
      </w:pPr>
      <w:r w:rsidRPr="007306C0">
        <w:t>Whether the complaint raises concerns about people’s health and safety</w:t>
      </w:r>
    </w:p>
    <w:p w:rsidR="007E38D7" w:rsidRPr="007306C0" w:rsidRDefault="007E38D7" w:rsidP="007306C0">
      <w:pPr>
        <w:pStyle w:val="ListParagraph"/>
        <w:ind w:left="284"/>
      </w:pPr>
      <w:r w:rsidRPr="007306C0">
        <w:t>How the person making the complaint is being affected</w:t>
      </w:r>
    </w:p>
    <w:p w:rsidR="007E38D7" w:rsidRPr="007306C0" w:rsidRDefault="007E38D7" w:rsidP="007306C0">
      <w:pPr>
        <w:pStyle w:val="ListParagraph"/>
        <w:ind w:left="284"/>
      </w:pPr>
      <w:r w:rsidRPr="007306C0">
        <w:t>The risks involved if resolution of the complaint is delayed, and</w:t>
      </w:r>
    </w:p>
    <w:p w:rsidR="007E38D7" w:rsidRPr="007306C0" w:rsidRDefault="007E38D7" w:rsidP="007306C0">
      <w:pPr>
        <w:pStyle w:val="ListParagraph"/>
        <w:ind w:left="284"/>
      </w:pPr>
      <w:r w:rsidRPr="007306C0">
        <w:t>Whether a resolution requires the invo</w:t>
      </w:r>
      <w:r w:rsidR="007306C0" w:rsidRPr="007306C0">
        <w:t>lvement of other organisations.</w:t>
      </w:r>
    </w:p>
    <w:p w:rsidR="007E38D7" w:rsidRPr="007306C0" w:rsidRDefault="007E38D7" w:rsidP="007306C0">
      <w:pPr>
        <w:pStyle w:val="Heading3"/>
      </w:pPr>
      <w:r w:rsidRPr="00585EB2">
        <w:t>Addressing complaints</w:t>
      </w:r>
    </w:p>
    <w:p w:rsidR="007E38D7" w:rsidRPr="00585EB2" w:rsidRDefault="007E38D7" w:rsidP="000E5DA1">
      <w:pPr>
        <w:ind w:right="-144"/>
        <w:rPr>
          <w:rFonts w:cs="Arial"/>
        </w:rPr>
      </w:pPr>
      <w:r w:rsidRPr="00585EB2">
        <w:rPr>
          <w:rFonts w:cs="Arial"/>
        </w:rPr>
        <w:t>After assessing the complaint, we will consider how to manage it</w:t>
      </w:r>
      <w:r w:rsidR="007306C0">
        <w:rPr>
          <w:rFonts w:cs="Arial"/>
        </w:rPr>
        <w:t>. To manage a complaint we may:</w:t>
      </w:r>
    </w:p>
    <w:p w:rsidR="007E38D7" w:rsidRPr="007306C0" w:rsidRDefault="007E38D7" w:rsidP="007306C0">
      <w:pPr>
        <w:pStyle w:val="ListParagraph"/>
        <w:ind w:left="284"/>
      </w:pPr>
      <w:r w:rsidRPr="007306C0">
        <w:t>Give the person making a complaint information or an explanation</w:t>
      </w:r>
    </w:p>
    <w:p w:rsidR="007E38D7" w:rsidRPr="007306C0" w:rsidRDefault="007E38D7" w:rsidP="007306C0">
      <w:pPr>
        <w:pStyle w:val="ListParagraph"/>
        <w:ind w:left="284"/>
      </w:pPr>
      <w:r w:rsidRPr="007306C0">
        <w:t>Gather information from the product, person or area that the complaint is about, or</w:t>
      </w:r>
    </w:p>
    <w:p w:rsidR="007E38D7" w:rsidRPr="007306C0" w:rsidRDefault="007E38D7" w:rsidP="0090582D">
      <w:pPr>
        <w:pStyle w:val="ListParagraph"/>
        <w:spacing w:after="120"/>
        <w:ind w:left="284"/>
      </w:pPr>
      <w:r w:rsidRPr="007306C0">
        <w:t>Investigate the claims made in the complaint.</w:t>
      </w:r>
    </w:p>
    <w:p w:rsidR="007E38D7" w:rsidRPr="00585EB2" w:rsidRDefault="007E38D7" w:rsidP="000E5DA1">
      <w:pPr>
        <w:ind w:right="-144"/>
        <w:rPr>
          <w:rFonts w:cs="Arial"/>
        </w:rPr>
      </w:pPr>
      <w:r w:rsidRPr="00585EB2">
        <w:rPr>
          <w:rFonts w:cs="Arial"/>
        </w:rPr>
        <w:t>We will keep the person making the complaint up to date on our progress, particularly if there are any delays. We will also communicate the outcome of the complaint using the most appropriate medium. Which actions we decide to take will be tailored to each case and take into accou</w:t>
      </w:r>
      <w:r w:rsidR="007306C0">
        <w:rPr>
          <w:rFonts w:cs="Arial"/>
        </w:rPr>
        <w:t xml:space="preserve">nt any statutory requirements. </w:t>
      </w:r>
    </w:p>
    <w:p w:rsidR="007E38D7" w:rsidRPr="00585EB2" w:rsidRDefault="007E38D7" w:rsidP="00431596">
      <w:pPr>
        <w:pStyle w:val="Heading2"/>
      </w:pPr>
      <w:r w:rsidRPr="00585EB2">
        <w:t xml:space="preserve">4.5 </w:t>
      </w:r>
      <w:r w:rsidR="00F65D6D">
        <w:t xml:space="preserve"> </w:t>
      </w:r>
      <w:r w:rsidRPr="00585EB2">
        <w:t>Providing reasons for decisions</w:t>
      </w:r>
    </w:p>
    <w:p w:rsidR="007E38D7" w:rsidRPr="00585EB2" w:rsidRDefault="007E38D7" w:rsidP="000E5DA1">
      <w:pPr>
        <w:ind w:right="-144"/>
        <w:rPr>
          <w:rFonts w:cs="Arial"/>
        </w:rPr>
      </w:pPr>
      <w:r w:rsidRPr="00585EB2">
        <w:rPr>
          <w:rFonts w:cs="Arial"/>
        </w:rPr>
        <w:t>Following consideration of the complaint and any investigation into the issues raised, we will contact the person making the complaint and advise them:</w:t>
      </w:r>
    </w:p>
    <w:p w:rsidR="007E38D7" w:rsidRPr="007306C0" w:rsidRDefault="007E38D7" w:rsidP="007306C0">
      <w:pPr>
        <w:pStyle w:val="ListParagraph"/>
        <w:ind w:left="284"/>
      </w:pPr>
      <w:r w:rsidRPr="007306C0">
        <w:t>the outcome of the complaint and any action we took</w:t>
      </w:r>
    </w:p>
    <w:p w:rsidR="007E38D7" w:rsidRPr="007306C0" w:rsidRDefault="007E38D7" w:rsidP="007306C0">
      <w:pPr>
        <w:pStyle w:val="ListParagraph"/>
        <w:ind w:left="284"/>
      </w:pPr>
      <w:r w:rsidRPr="007306C0">
        <w:t>the reason/s for our decision</w:t>
      </w:r>
    </w:p>
    <w:p w:rsidR="007E38D7" w:rsidRPr="007306C0" w:rsidRDefault="007E38D7" w:rsidP="007306C0">
      <w:pPr>
        <w:pStyle w:val="ListParagraph"/>
        <w:ind w:left="284"/>
      </w:pPr>
      <w:r w:rsidRPr="007306C0">
        <w:t>the remedy or resolution/s that we have proposed or put in place, and</w:t>
      </w:r>
    </w:p>
    <w:p w:rsidR="007E38D7" w:rsidRPr="007306C0" w:rsidRDefault="007E38D7" w:rsidP="0090582D">
      <w:pPr>
        <w:pStyle w:val="ListParagraph"/>
        <w:spacing w:after="120"/>
        <w:ind w:left="284"/>
      </w:pPr>
      <w:r w:rsidRPr="007306C0">
        <w:t>any options for review that may be available to the complainant, such as an internal review, external review or appeal.</w:t>
      </w:r>
    </w:p>
    <w:p w:rsidR="007E38D7" w:rsidRPr="00585EB2" w:rsidRDefault="006D7461" w:rsidP="00CD4300">
      <w:pPr>
        <w:spacing w:after="600"/>
        <w:ind w:right="-142"/>
        <w:rPr>
          <w:rFonts w:cs="Arial"/>
        </w:rPr>
      </w:pPr>
      <w:r>
        <w:rPr>
          <w:rFonts w:cs="Arial"/>
          <w:noProof/>
          <w:lang w:eastAsia="en-AU"/>
        </w:rPr>
        <mc:AlternateContent>
          <mc:Choice Requires="wpg">
            <w:drawing>
              <wp:anchor distT="0" distB="0" distL="114300" distR="114300" simplePos="0" relativeHeight="251667456" behindDoc="1" locked="0" layoutInCell="1" allowOverlap="1">
                <wp:simplePos x="0" y="0"/>
                <wp:positionH relativeFrom="page">
                  <wp:posOffset>771525</wp:posOffset>
                </wp:positionH>
                <wp:positionV relativeFrom="paragraph">
                  <wp:posOffset>970915</wp:posOffset>
                </wp:positionV>
                <wp:extent cx="5939790" cy="490220"/>
                <wp:effectExtent l="9525" t="8890" r="13335" b="5715"/>
                <wp:wrapNone/>
                <wp:docPr id="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490220"/>
                          <a:chOff x="1139" y="-1310"/>
                          <a:chExt cx="9354" cy="1010"/>
                        </a:xfrm>
                      </wpg:grpSpPr>
                      <wps:wsp>
                        <wps:cNvPr id="10" name="Freeform 17"/>
                        <wps:cNvSpPr>
                          <a:spLocks/>
                        </wps:cNvSpPr>
                        <wps:spPr bwMode="auto">
                          <a:xfrm>
                            <a:off x="1139" y="-1310"/>
                            <a:ext cx="9354" cy="1010"/>
                          </a:xfrm>
                          <a:custGeom>
                            <a:avLst/>
                            <a:gdLst>
                              <a:gd name="T0" fmla="+- 0 1139 1139"/>
                              <a:gd name="T1" fmla="*/ T0 w 9354"/>
                              <a:gd name="T2" fmla="+- 0 -300 -1310"/>
                              <a:gd name="T3" fmla="*/ -300 h 1010"/>
                              <a:gd name="T4" fmla="+- 0 10493 1139"/>
                              <a:gd name="T5" fmla="*/ T4 w 9354"/>
                              <a:gd name="T6" fmla="+- 0 -300 -1310"/>
                              <a:gd name="T7" fmla="*/ -300 h 1010"/>
                              <a:gd name="T8" fmla="+- 0 10493 1139"/>
                              <a:gd name="T9" fmla="*/ T8 w 9354"/>
                              <a:gd name="T10" fmla="+- 0 -1310 -1310"/>
                              <a:gd name="T11" fmla="*/ -1310 h 1010"/>
                              <a:gd name="T12" fmla="+- 0 1139 1139"/>
                              <a:gd name="T13" fmla="*/ T12 w 9354"/>
                              <a:gd name="T14" fmla="+- 0 -1310 -1310"/>
                              <a:gd name="T15" fmla="*/ -1310 h 1010"/>
                              <a:gd name="T16" fmla="+- 0 1139 1139"/>
                              <a:gd name="T17" fmla="*/ T16 w 9354"/>
                              <a:gd name="T18" fmla="+- 0 -300 -1310"/>
                              <a:gd name="T19" fmla="*/ -300 h 1010"/>
                            </a:gdLst>
                            <a:ahLst/>
                            <a:cxnLst>
                              <a:cxn ang="0">
                                <a:pos x="T1" y="T3"/>
                              </a:cxn>
                              <a:cxn ang="0">
                                <a:pos x="T5" y="T7"/>
                              </a:cxn>
                              <a:cxn ang="0">
                                <a:pos x="T9" y="T11"/>
                              </a:cxn>
                              <a:cxn ang="0">
                                <a:pos x="T13" y="T15"/>
                              </a:cxn>
                              <a:cxn ang="0">
                                <a:pos x="T17" y="T19"/>
                              </a:cxn>
                            </a:cxnLst>
                            <a:rect l="0" t="0" r="r" b="b"/>
                            <a:pathLst>
                              <a:path w="9354" h="1010">
                                <a:moveTo>
                                  <a:pt x="0" y="1010"/>
                                </a:moveTo>
                                <a:lnTo>
                                  <a:pt x="9354" y="1010"/>
                                </a:lnTo>
                                <a:lnTo>
                                  <a:pt x="9354" y="0"/>
                                </a:lnTo>
                                <a:lnTo>
                                  <a:pt x="0" y="0"/>
                                </a:lnTo>
                                <a:lnTo>
                                  <a:pt x="0" y="101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60.75pt;margin-top:76.45pt;width:467.7pt;height:38.6pt;z-index:-251649024;mso-position-horizontal-relative:page" coordorigin="1139,-1310" coordsize="935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">
                <v:shape id="Freeform 17" o:spid="_x0000_s1027" style="position:absolute;left:1139;top:-1310;width:9354;height:1010;visibility:visible;mso-wrap-style:square;v-text-anchor:top" coordsize="9354,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HfcQA&#10;AADbAAAADwAAAGRycy9kb3ducmV2LnhtbESPQWvCQBCF74X+h2UKXkrdWLBodBUrFLS3atpeh+yY&#10;hGZnw+5G47/vHARvM7w3732zXA+uVWcKsfFsYDLOQBGX3jZcGSiOHy8zUDEhW2w9k4ErRVivHh+W&#10;mFt/4S86H1KlJIRjjgbqlLpc61jW5DCOfUcs2skHh0nWUGkb8CLhrtWvWfamHTYsDTV2tK2p/Dv0&#10;zsBx9r2Z+lBU+5/feX8t5s+f9N4bM3oaNgtQiYZ0N9+ud1bwhV5+kQ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Xx33EAAAA2wAAAA8AAAAAAAAAAAAAAAAAmAIAAGRycy9k&#10;b3ducmV2LnhtbFBLBQYAAAAABAAEAPUAAACJAwAAAAA=&#10;" path="m,1010r9354,l9354,,,,,1010xe" filled="f" strokeweight=".5pt">
                  <v:path arrowok="t" o:connecttype="custom" o:connectlocs="0,-300;9354,-300;9354,-1310;0,-1310;0,-300" o:connectangles="0,0,0,0,0"/>
                </v:shape>
                <w10:wrap anchorx="page"/>
              </v:group>
            </w:pict>
          </mc:Fallback>
        </mc:AlternateContent>
      </w:r>
      <w:r w:rsidR="007E38D7" w:rsidRPr="00585EB2">
        <w:rPr>
          <w:rFonts w:cs="Arial"/>
        </w:rPr>
        <w:t xml:space="preserve">If in the course of investigation, we make any adverse findings about a particular individual, we will consider any applicable privacy obligations under the </w:t>
      </w:r>
      <w:r w:rsidR="007E38D7" w:rsidRPr="00585EB2">
        <w:rPr>
          <w:rFonts w:cs="Arial"/>
          <w:i/>
        </w:rPr>
        <w:t>Privacy and Personal Information Protection Act 1998</w:t>
      </w:r>
      <w:r w:rsidR="007E38D7" w:rsidRPr="00585EB2">
        <w:rPr>
          <w:rFonts w:cs="Arial"/>
        </w:rPr>
        <w:t xml:space="preserve"> and any applicable exemptions in or made pursuant to that Act, before sharing our findings with t</w:t>
      </w:r>
      <w:r w:rsidR="00CD4300">
        <w:rPr>
          <w:rFonts w:cs="Arial"/>
        </w:rPr>
        <w:t>he person making the complaint.</w:t>
      </w:r>
    </w:p>
    <w:p w:rsidR="007E38D7" w:rsidRPr="00CD4300" w:rsidRDefault="007E38D7" w:rsidP="00CD4300">
      <w:pPr>
        <w:spacing w:after="480"/>
        <w:ind w:right="-142"/>
        <w:rPr>
          <w:rFonts w:cs="Arial"/>
          <w:color w:val="0070C0"/>
        </w:rPr>
      </w:pPr>
      <w:r w:rsidRPr="007306C0">
        <w:rPr>
          <w:rFonts w:cs="Arial"/>
          <w:b/>
          <w:i/>
          <w:color w:val="0070C0"/>
        </w:rPr>
        <w:t>Note:</w:t>
      </w:r>
      <w:r w:rsidRPr="00585EB2">
        <w:rPr>
          <w:rFonts w:cs="Arial"/>
          <w:color w:val="0070C0"/>
        </w:rPr>
        <w:t xml:space="preserve"> Organisations should amend the abovementioned paragraph to ensure that the reference to privacy legislation is </w:t>
      </w:r>
      <w:r w:rsidR="00CD4300">
        <w:rPr>
          <w:rFonts w:cs="Arial"/>
          <w:color w:val="0070C0"/>
        </w:rPr>
        <w:t>relevant to their jurisdiction.</w:t>
      </w:r>
    </w:p>
    <w:p w:rsidR="007E38D7" w:rsidRPr="00585EB2" w:rsidRDefault="007E38D7" w:rsidP="00431596">
      <w:pPr>
        <w:pStyle w:val="Heading2"/>
      </w:pPr>
      <w:r w:rsidRPr="00585EB2">
        <w:t xml:space="preserve">4.6 </w:t>
      </w:r>
      <w:r w:rsidR="00F65D6D">
        <w:t xml:space="preserve"> </w:t>
      </w:r>
      <w:r w:rsidRPr="00585EB2">
        <w:t xml:space="preserve">Closing the complaint, record keeping, </w:t>
      </w:r>
      <w:r w:rsidRPr="00431596">
        <w:t>redress</w:t>
      </w:r>
      <w:r w:rsidRPr="00585EB2">
        <w:t xml:space="preserve"> and review</w:t>
      </w:r>
    </w:p>
    <w:p w:rsidR="007E38D7" w:rsidRPr="00585EB2" w:rsidRDefault="007E38D7" w:rsidP="000E5DA1">
      <w:pPr>
        <w:ind w:right="-144"/>
        <w:rPr>
          <w:rFonts w:cs="Arial"/>
        </w:rPr>
      </w:pPr>
      <w:r w:rsidRPr="00585EB2">
        <w:rPr>
          <w:rFonts w:cs="Arial"/>
        </w:rPr>
        <w:t>We will keep comprehensive records about:</w:t>
      </w:r>
    </w:p>
    <w:p w:rsidR="007E38D7" w:rsidRPr="00CD4300" w:rsidRDefault="007E38D7" w:rsidP="00CD4300">
      <w:pPr>
        <w:pStyle w:val="ListParagraph"/>
        <w:ind w:left="284"/>
      </w:pPr>
      <w:r w:rsidRPr="00CD4300">
        <w:t>How we managed the complaint</w:t>
      </w:r>
    </w:p>
    <w:p w:rsidR="007E38D7" w:rsidRPr="00CD4300" w:rsidRDefault="007E38D7" w:rsidP="00CD4300">
      <w:pPr>
        <w:pStyle w:val="ListParagraph"/>
        <w:ind w:left="284"/>
      </w:pPr>
      <w:r w:rsidRPr="00CD4300">
        <w:t>The outcome/s of the complaint (including whether it or any aspect of it was substantiated, any recommendations made to address problems identified and any decisions made on those recommendations, and</w:t>
      </w:r>
    </w:p>
    <w:p w:rsidR="007E38D7" w:rsidRPr="00CD4300" w:rsidRDefault="007E38D7" w:rsidP="00CD4300">
      <w:pPr>
        <w:pStyle w:val="ListParagraph"/>
        <w:ind w:left="284"/>
      </w:pPr>
      <w:r w:rsidRPr="00CD4300">
        <w:t xml:space="preserve">Any outstanding actions that need to be followed up. </w:t>
      </w:r>
    </w:p>
    <w:p w:rsidR="007E38D7" w:rsidRPr="00585EB2" w:rsidRDefault="007E38D7" w:rsidP="000E5DA1">
      <w:pPr>
        <w:ind w:right="-144"/>
        <w:rPr>
          <w:rFonts w:cs="Arial"/>
        </w:rPr>
      </w:pPr>
      <w:r w:rsidRPr="00585EB2">
        <w:rPr>
          <w:rFonts w:cs="Arial"/>
        </w:rPr>
        <w:t>We will ensure that outcomes are properly implemented, monitored and reported to the complaint handling manager and/or senior management.</w:t>
      </w:r>
    </w:p>
    <w:p w:rsidR="007E38D7" w:rsidRPr="00585EB2" w:rsidRDefault="007E38D7" w:rsidP="000E5DA1">
      <w:pPr>
        <w:ind w:right="-144"/>
        <w:rPr>
          <w:rFonts w:cs="Arial"/>
        </w:rPr>
      </w:pPr>
    </w:p>
    <w:p w:rsidR="007E38D7" w:rsidRPr="00585EB2" w:rsidRDefault="007E38D7" w:rsidP="000E5DA1">
      <w:pPr>
        <w:ind w:right="-144"/>
        <w:rPr>
          <w:rFonts w:cs="Arial"/>
        </w:rPr>
      </w:pPr>
    </w:p>
    <w:p w:rsidR="007E38D7" w:rsidRPr="00CD4300" w:rsidRDefault="007E38D7" w:rsidP="00431596">
      <w:pPr>
        <w:pStyle w:val="Heading2"/>
      </w:pPr>
      <w:r w:rsidRPr="00585EB2">
        <w:lastRenderedPageBreak/>
        <w:t>4.7</w:t>
      </w:r>
      <w:r w:rsidR="00F65D6D">
        <w:t xml:space="preserve"> </w:t>
      </w:r>
      <w:r w:rsidRPr="00585EB2">
        <w:t xml:space="preserve"> Alternative aven</w:t>
      </w:r>
      <w:r w:rsidR="00CD4300">
        <w:t>ues for dealing with complaints</w:t>
      </w:r>
    </w:p>
    <w:p w:rsidR="007E38D7" w:rsidRPr="00585EB2" w:rsidRDefault="006D7461" w:rsidP="00D35653">
      <w:pPr>
        <w:keepNext/>
        <w:widowControl/>
        <w:ind w:right="-144"/>
        <w:rPr>
          <w:rFonts w:cs="Arial"/>
        </w:rPr>
      </w:pPr>
      <w:r>
        <w:rPr>
          <w:noProof/>
          <w:lang w:eastAsia="en-AU"/>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501015</wp:posOffset>
                </wp:positionV>
                <wp:extent cx="5768975" cy="672465"/>
                <wp:effectExtent l="9525" t="5715" r="12700" b="7620"/>
                <wp:wrapSquare wrapText="bothSides"/>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672465"/>
                        </a:xfrm>
                        <a:prstGeom prst="rect">
                          <a:avLst/>
                        </a:prstGeom>
                        <a:solidFill>
                          <a:srgbClr val="FFFFFF"/>
                        </a:solidFill>
                        <a:ln w="9525">
                          <a:solidFill>
                            <a:srgbClr val="000000"/>
                          </a:solidFill>
                          <a:miter lim="800000"/>
                          <a:headEnd/>
                          <a:tailEnd/>
                        </a:ln>
                      </wps:spPr>
                      <wps:txbx>
                        <w:txbxContent>
                          <w:p w:rsidR="006D755C" w:rsidRPr="00585EB2" w:rsidRDefault="006D755C" w:rsidP="007E38D7">
                            <w:pPr>
                              <w:rPr>
                                <w:rFonts w:cs="Arial"/>
                                <w:color w:val="0070C0"/>
                              </w:rPr>
                            </w:pPr>
                            <w:r w:rsidRPr="00585EB2">
                              <w:rPr>
                                <w:rFonts w:cs="Arial"/>
                                <w:color w:val="0070C0"/>
                              </w:rPr>
                              <w:t>Note: Organisations should also consider advising people who make complaints of other review bodies that apply to their jurisdiction. For example, NSW councils should include the Office of Local Government.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0;margin-top:39.45pt;width:454.25pt;height:52.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">
                <v:textbox style="mso-fit-shape-to-text:t">
                  <w:txbxContent>
                    <w:p w:rsidR="006D755C" w:rsidRPr="00585EB2" w:rsidRDefault="006D755C" w:rsidP="007E38D7">
                      <w:pPr>
                        <w:rPr>
                          <w:rFonts w:cs="Arial"/>
                          <w:color w:val="0070C0"/>
                        </w:rPr>
                      </w:pPr>
                      <w:r w:rsidRPr="00585EB2">
                        <w:rPr>
                          <w:rFonts w:cs="Arial"/>
                          <w:color w:val="0070C0"/>
                        </w:rPr>
                        <w:t>Note: Organisations should also consider advising people who make complaints of other review bodies that apply to their jurisdiction. For example, NSW councils should include the Office of Local Government.</w:t>
                      </w:r>
                    </w:p>
                  </w:txbxContent>
                </v:textbox>
                <w10:wrap type="square"/>
              </v:shape>
            </w:pict>
          </mc:Fallback>
        </mc:AlternateContent>
      </w:r>
      <w:r w:rsidR="007E38D7" w:rsidRPr="00585EB2">
        <w:rPr>
          <w:rFonts w:cs="Arial"/>
        </w:rPr>
        <w:t>We will inform people who make complaints to or about us about any internal or external</w:t>
      </w:r>
      <w:r w:rsidR="007E38D7">
        <w:rPr>
          <w:rFonts w:cs="Arial"/>
        </w:rPr>
        <w:t xml:space="preserve"> </w:t>
      </w:r>
      <w:r w:rsidR="007E38D7" w:rsidRPr="00585EB2">
        <w:rPr>
          <w:rFonts w:cs="Arial"/>
        </w:rPr>
        <w:t xml:space="preserve">review options available to them (including any relevant </w:t>
      </w:r>
      <w:r w:rsidR="00CD4300">
        <w:rPr>
          <w:rFonts w:cs="Arial"/>
        </w:rPr>
        <w:t>Ombudsman or oversight bodies).</w:t>
      </w:r>
    </w:p>
    <w:p w:rsidR="007E38D7" w:rsidRDefault="00431596" w:rsidP="00431596">
      <w:pPr>
        <w:pStyle w:val="Heading2"/>
      </w:pPr>
      <w:r>
        <w:t>4.8</w:t>
      </w:r>
      <w:r>
        <w:tab/>
      </w:r>
      <w:r w:rsidR="007E38D7" w:rsidRPr="00431596">
        <w:t>The</w:t>
      </w:r>
      <w:r w:rsidR="007E38D7" w:rsidRPr="00585EB2">
        <w:t xml:space="preserve"> three levels of complaint handling</w:t>
      </w:r>
    </w:p>
    <w:p w:rsidR="00CD4300" w:rsidRPr="00CD4300" w:rsidRDefault="00CD4300" w:rsidP="00CD4300"/>
    <w:p w:rsidR="007E38D7" w:rsidRDefault="007E38D7" w:rsidP="00BE5E27">
      <w:pPr>
        <w:spacing w:before="4080"/>
        <w:ind w:right="-144"/>
        <w:rPr>
          <w:rFonts w:cs="Arial"/>
        </w:rPr>
      </w:pPr>
      <w:r w:rsidRPr="00805FBD">
        <w:rPr>
          <w:rFonts w:cs="Arial"/>
          <w:noProof/>
          <w:lang w:eastAsia="en-AU"/>
        </w:rPr>
        <w:drawing>
          <wp:inline distT="0" distB="0" distL="0" distR="0" wp14:anchorId="2E72ECA7" wp14:editId="09ED98D7">
            <wp:extent cx="5486400" cy="2797629"/>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7E38D7" w:rsidRPr="00A35158" w:rsidRDefault="007E38D7" w:rsidP="000E5DA1">
      <w:pPr>
        <w:ind w:right="-144"/>
        <w:rPr>
          <w:rFonts w:cs="Arial"/>
        </w:rPr>
      </w:pPr>
      <w:r w:rsidRPr="00A35158">
        <w:rPr>
          <w:rFonts w:cs="Arial"/>
        </w:rPr>
        <w:t>We aim to resolve complaints at the first level, the frontline. Wherever possible staff will be adequately equipped to respond to complaints, including being given appropriate authority, training and supervision.</w:t>
      </w:r>
      <w:r w:rsidR="00F65D6D">
        <w:rPr>
          <w:rFonts w:cs="Arial"/>
        </w:rPr>
        <w:t xml:space="preserve"> </w:t>
      </w:r>
    </w:p>
    <w:p w:rsidR="007E38D7" w:rsidRPr="00A35158" w:rsidRDefault="007E38D7" w:rsidP="000E5DA1">
      <w:pPr>
        <w:ind w:right="-144"/>
        <w:rPr>
          <w:rFonts w:cs="Arial"/>
        </w:rPr>
      </w:pPr>
      <w:r w:rsidRPr="00A35158">
        <w:rPr>
          <w:rFonts w:cs="Arial"/>
        </w:rPr>
        <w:t xml:space="preserve">Where this is not possible, we may decide to escalate the complaint to a more senior officer within </w:t>
      </w:r>
      <w:r w:rsidR="00E41249" w:rsidRPr="004C25B2">
        <w:rPr>
          <w:rFonts w:cs="Arial"/>
          <w:color w:val="0070C0"/>
        </w:rPr>
        <w:t>[organisation name]</w:t>
      </w:r>
      <w:r w:rsidRPr="00A35158">
        <w:rPr>
          <w:rFonts w:cs="Arial"/>
        </w:rPr>
        <w:t>. This second level of complaint handling will provide for the following internal mechanisms:</w:t>
      </w:r>
    </w:p>
    <w:p w:rsidR="007E38D7" w:rsidRPr="00F65D6D" w:rsidRDefault="007E38D7" w:rsidP="00F65D6D">
      <w:pPr>
        <w:pStyle w:val="ListParagraph"/>
        <w:ind w:left="284"/>
      </w:pPr>
      <w:r w:rsidRPr="00F65D6D">
        <w:t>assessment and possible investigation of the complaint and decision/s already made, and/or</w:t>
      </w:r>
    </w:p>
    <w:p w:rsidR="007E38D7" w:rsidRPr="00F65D6D" w:rsidRDefault="007E38D7" w:rsidP="00F65D6D">
      <w:pPr>
        <w:pStyle w:val="ListParagraph"/>
        <w:ind w:left="284"/>
      </w:pPr>
      <w:r w:rsidRPr="00F65D6D">
        <w:t>facilitated resolution (where a person not connected with the complaint reviews the matter and attempts to find an outcome acceptable to the relevant parties).</w:t>
      </w:r>
    </w:p>
    <w:p w:rsidR="007E38D7" w:rsidRPr="00A35158" w:rsidRDefault="007E38D7" w:rsidP="000E5DA1">
      <w:pPr>
        <w:pStyle w:val="ListParagraph"/>
        <w:numPr>
          <w:ilvl w:val="0"/>
          <w:numId w:val="0"/>
        </w:numPr>
        <w:ind w:right="-144"/>
        <w:rPr>
          <w:rFonts w:cs="Arial"/>
        </w:rPr>
      </w:pPr>
    </w:p>
    <w:p w:rsidR="007E38D7" w:rsidRPr="00332375" w:rsidRDefault="007E38D7" w:rsidP="000E5DA1">
      <w:pPr>
        <w:ind w:right="-144"/>
        <w:rPr>
          <w:rFonts w:cs="Arial"/>
        </w:rPr>
      </w:pPr>
      <w:r w:rsidRPr="00A35158">
        <w:rPr>
          <w:rFonts w:cs="Arial"/>
        </w:rPr>
        <w:t>Where a person making a complaint is di</w:t>
      </w:r>
      <w:r w:rsidR="00E41249">
        <w:rPr>
          <w:rFonts w:cs="Arial"/>
        </w:rPr>
        <w:t xml:space="preserve">ssatisfied with the outcome of </w:t>
      </w:r>
      <w:r w:rsidR="00E41249" w:rsidRPr="004C25B2">
        <w:rPr>
          <w:rFonts w:cs="Arial"/>
          <w:color w:val="0070C0"/>
        </w:rPr>
        <w:t>[</w:t>
      </w:r>
      <w:r w:rsidRPr="004C25B2">
        <w:rPr>
          <w:rFonts w:cs="Arial"/>
          <w:color w:val="0070C0"/>
        </w:rPr>
        <w:t>organisation’s name</w:t>
      </w:r>
      <w:r w:rsidR="00E41249" w:rsidRPr="004C25B2">
        <w:rPr>
          <w:rFonts w:cs="Arial"/>
          <w:color w:val="0070C0"/>
        </w:rPr>
        <w:t>]</w:t>
      </w:r>
      <w:r w:rsidRPr="00A35158">
        <w:rPr>
          <w:rFonts w:cs="Arial"/>
        </w:rPr>
        <w:t xml:space="preserve"> review of their complaint, they may seek an external review of our decision (by the Ombudsman for example).</w:t>
      </w:r>
    </w:p>
    <w:p w:rsidR="007E38D7" w:rsidRPr="00BE5E27" w:rsidRDefault="007E38D7" w:rsidP="00BE5E27">
      <w:pPr>
        <w:pStyle w:val="Heading1"/>
      </w:pPr>
      <w:bookmarkStart w:id="2" w:name="_TOC_250000"/>
      <w:r w:rsidRPr="00332375">
        <w:t>Accountability and learning</w:t>
      </w:r>
      <w:bookmarkEnd w:id="2"/>
    </w:p>
    <w:p w:rsidR="007E38D7" w:rsidRPr="00332375" w:rsidRDefault="007E38D7" w:rsidP="00431596">
      <w:pPr>
        <w:pStyle w:val="Heading2"/>
      </w:pPr>
      <w:r>
        <w:t>5.1</w:t>
      </w:r>
      <w:r w:rsidR="00BE5E27">
        <w:tab/>
      </w:r>
      <w:r w:rsidRPr="00332375">
        <w:t>Analysis and evaluation of complaints</w:t>
      </w:r>
    </w:p>
    <w:p w:rsidR="007E38D7" w:rsidRDefault="007E38D7" w:rsidP="000E5DA1">
      <w:pPr>
        <w:ind w:right="-144"/>
        <w:rPr>
          <w:rFonts w:cs="Arial"/>
        </w:rPr>
      </w:pPr>
      <w:r w:rsidRPr="00332375">
        <w:rPr>
          <w:rFonts w:cs="Arial"/>
        </w:rPr>
        <w:t>We will ensure that complaints are recorded in a systematic way so that information can be easily retrieved for reporting and analysis.</w:t>
      </w:r>
    </w:p>
    <w:p w:rsidR="00BE5E27" w:rsidRDefault="00BE5E27" w:rsidP="000E5DA1">
      <w:pPr>
        <w:ind w:right="-144"/>
        <w:rPr>
          <w:rFonts w:cs="Arial"/>
        </w:rPr>
      </w:pPr>
      <w:r>
        <w:rPr>
          <w:rFonts w:cs="Arial"/>
        </w:rPr>
        <w:br w:type="page"/>
      </w:r>
    </w:p>
    <w:p w:rsidR="007E38D7" w:rsidRPr="00332375" w:rsidRDefault="00BE5E27" w:rsidP="000E5DA1">
      <w:pPr>
        <w:ind w:right="-144"/>
        <w:rPr>
          <w:rFonts w:cs="Arial"/>
        </w:rPr>
      </w:pPr>
      <w:r>
        <w:rPr>
          <w:rFonts w:cs="Arial"/>
        </w:rPr>
        <w:lastRenderedPageBreak/>
        <w:t>Regular reports will be run on:</w:t>
      </w:r>
    </w:p>
    <w:p w:rsidR="007E38D7" w:rsidRPr="00BE5E27" w:rsidRDefault="007E38D7" w:rsidP="00BE5E27">
      <w:pPr>
        <w:pStyle w:val="ListParagraph"/>
        <w:ind w:left="284"/>
      </w:pPr>
      <w:r w:rsidRPr="00BE5E27">
        <w:t>the number of complaints received</w:t>
      </w:r>
    </w:p>
    <w:p w:rsidR="007E38D7" w:rsidRPr="00BE5E27" w:rsidRDefault="007E38D7" w:rsidP="00BE5E27">
      <w:pPr>
        <w:pStyle w:val="ListParagraph"/>
        <w:ind w:left="284"/>
      </w:pPr>
      <w:r w:rsidRPr="00BE5E27">
        <w:t xml:space="preserve">the outcome of complaints, including matters resolved at the frontline </w:t>
      </w:r>
    </w:p>
    <w:p w:rsidR="007E38D7" w:rsidRPr="00BE5E27" w:rsidRDefault="007E38D7" w:rsidP="00BE5E27">
      <w:pPr>
        <w:pStyle w:val="ListParagraph"/>
        <w:ind w:left="284"/>
      </w:pPr>
      <w:r w:rsidRPr="00BE5E27">
        <w:t>issues arising from complaints</w:t>
      </w:r>
    </w:p>
    <w:p w:rsidR="007E38D7" w:rsidRPr="00BE5E27" w:rsidRDefault="007E38D7" w:rsidP="00BE5E27">
      <w:pPr>
        <w:pStyle w:val="ListParagraph"/>
        <w:ind w:left="284"/>
      </w:pPr>
      <w:r w:rsidRPr="00BE5E27">
        <w:t>systemic issues identified, and</w:t>
      </w:r>
    </w:p>
    <w:p w:rsidR="007E38D7" w:rsidRPr="00BE5E27" w:rsidRDefault="007E38D7" w:rsidP="00BE5E27">
      <w:pPr>
        <w:pStyle w:val="ListParagraph"/>
        <w:ind w:left="284"/>
      </w:pPr>
      <w:r w:rsidRPr="00BE5E27">
        <w:t xml:space="preserve">the number of requests we receive for internal and/or external review of our complaint handling.   </w:t>
      </w:r>
    </w:p>
    <w:p w:rsidR="007E38D7" w:rsidRPr="00332375" w:rsidRDefault="007E38D7" w:rsidP="000E5DA1">
      <w:pPr>
        <w:ind w:right="-144"/>
        <w:rPr>
          <w:rFonts w:cs="Arial"/>
        </w:rPr>
      </w:pPr>
      <w:r w:rsidRPr="00332375">
        <w:rPr>
          <w:rFonts w:cs="Arial"/>
        </w:rPr>
        <w:t>Regular analysis of these reports will be undertaken to monitor trends, measure the quality of our customer</w:t>
      </w:r>
      <w:r>
        <w:rPr>
          <w:rFonts w:cs="Arial"/>
        </w:rPr>
        <w:t xml:space="preserve"> </w:t>
      </w:r>
      <w:r w:rsidRPr="00332375">
        <w:rPr>
          <w:rFonts w:cs="Arial"/>
        </w:rPr>
        <w:t xml:space="preserve">service </w:t>
      </w:r>
      <w:r w:rsidR="00BE5E27">
        <w:rPr>
          <w:rFonts w:cs="Arial"/>
        </w:rPr>
        <w:t>and make improvements.</w:t>
      </w:r>
    </w:p>
    <w:p w:rsidR="007E38D7" w:rsidRPr="00332375" w:rsidRDefault="007E38D7" w:rsidP="000E5DA1">
      <w:pPr>
        <w:ind w:right="-144"/>
        <w:rPr>
          <w:rFonts w:cs="Arial"/>
        </w:rPr>
      </w:pPr>
      <w:r w:rsidRPr="00332375">
        <w:rPr>
          <w:rFonts w:cs="Arial"/>
        </w:rPr>
        <w:t xml:space="preserve">Both reports and their analysis will be provided to </w:t>
      </w:r>
      <w:r w:rsidR="00E41249" w:rsidRPr="0090582D">
        <w:rPr>
          <w:rFonts w:cs="Arial"/>
          <w:color w:val="0070C0"/>
        </w:rPr>
        <w:t>[</w:t>
      </w:r>
      <w:r w:rsidRPr="0090582D">
        <w:rPr>
          <w:rFonts w:cs="Arial"/>
          <w:color w:val="0070C0"/>
        </w:rPr>
        <w:t>organisation’s name</w:t>
      </w:r>
      <w:r w:rsidR="00E41249" w:rsidRPr="0090582D">
        <w:rPr>
          <w:rFonts w:cs="Arial"/>
          <w:color w:val="0070C0"/>
        </w:rPr>
        <w:t>]</w:t>
      </w:r>
      <w:r w:rsidRPr="00332375">
        <w:rPr>
          <w:rFonts w:cs="Arial"/>
        </w:rPr>
        <w:t>’s CEO an</w:t>
      </w:r>
      <w:r w:rsidR="00BE5E27">
        <w:rPr>
          <w:rFonts w:cs="Arial"/>
        </w:rPr>
        <w:t>d senior management for review.</w:t>
      </w:r>
    </w:p>
    <w:p w:rsidR="007E38D7" w:rsidRPr="00332375" w:rsidRDefault="007E38D7" w:rsidP="00431596">
      <w:pPr>
        <w:pStyle w:val="Heading2"/>
      </w:pPr>
      <w:r>
        <w:t>5.2</w:t>
      </w:r>
      <w:r w:rsidR="00BE5E27">
        <w:tab/>
      </w:r>
      <w:r w:rsidRPr="00332375">
        <w:t>Monitoring of the complaint management system</w:t>
      </w:r>
    </w:p>
    <w:p w:rsidR="007E38D7" w:rsidRPr="00332375" w:rsidRDefault="007E38D7" w:rsidP="000E5DA1">
      <w:pPr>
        <w:ind w:right="-144"/>
        <w:rPr>
          <w:rFonts w:cs="Arial"/>
        </w:rPr>
      </w:pPr>
      <w:r w:rsidRPr="00332375">
        <w:rPr>
          <w:rFonts w:cs="Arial"/>
        </w:rPr>
        <w:t xml:space="preserve">We will continually monitor our </w:t>
      </w:r>
      <w:r w:rsidR="00BE5E27">
        <w:rPr>
          <w:rFonts w:cs="Arial"/>
        </w:rPr>
        <w:t>complaint management system to:</w:t>
      </w:r>
    </w:p>
    <w:p w:rsidR="007E38D7" w:rsidRPr="00BE5E27" w:rsidRDefault="007E38D7" w:rsidP="00BE5E27">
      <w:pPr>
        <w:pStyle w:val="ListParagraph"/>
        <w:ind w:left="284"/>
      </w:pPr>
      <w:r w:rsidRPr="00BE5E27">
        <w:t>ensure its effectiveness in responding to and resolving complaints, and</w:t>
      </w:r>
    </w:p>
    <w:p w:rsidR="007E38D7" w:rsidRPr="00BE5E27" w:rsidRDefault="007E38D7" w:rsidP="00BE5E27">
      <w:pPr>
        <w:pStyle w:val="ListParagraph"/>
        <w:ind w:left="284"/>
      </w:pPr>
      <w:r w:rsidRPr="00BE5E27">
        <w:t>identify and correct deficiencies in the operation of the system.</w:t>
      </w:r>
    </w:p>
    <w:p w:rsidR="007E38D7" w:rsidRPr="00BE5E27" w:rsidRDefault="007E38D7" w:rsidP="00BE5E27">
      <w:pPr>
        <w:pStyle w:val="ListParagraph"/>
        <w:ind w:left="284"/>
      </w:pPr>
      <w:r w:rsidRPr="00BE5E27">
        <w:t>Monitoring may include the use of audits, complaint satisfaction surveys and online listening</w:t>
      </w:r>
      <w:r w:rsidR="00BE5E27">
        <w:t xml:space="preserve"> tools and alerts.</w:t>
      </w:r>
    </w:p>
    <w:p w:rsidR="007E38D7" w:rsidRPr="00332375" w:rsidRDefault="007E38D7" w:rsidP="00431596">
      <w:pPr>
        <w:pStyle w:val="Heading2"/>
      </w:pPr>
      <w:r>
        <w:t>5.3</w:t>
      </w:r>
      <w:r w:rsidR="00BE5E27">
        <w:tab/>
      </w:r>
      <w:r w:rsidRPr="00BE5E27">
        <w:t>Continuous improvement</w:t>
      </w:r>
    </w:p>
    <w:p w:rsidR="007E38D7" w:rsidRPr="00332375" w:rsidRDefault="007E38D7" w:rsidP="000E5DA1">
      <w:pPr>
        <w:ind w:right="-144"/>
        <w:rPr>
          <w:rFonts w:cs="Arial"/>
        </w:rPr>
      </w:pPr>
      <w:r w:rsidRPr="00332375">
        <w:rPr>
          <w:rFonts w:cs="Arial"/>
        </w:rPr>
        <w:t>We are committed to improving the effectiveness and efficiency of our complaint management system. To this end, we will:</w:t>
      </w:r>
    </w:p>
    <w:p w:rsidR="007E38D7" w:rsidRPr="00BE5E27" w:rsidRDefault="007E38D7" w:rsidP="00BE5E27">
      <w:pPr>
        <w:pStyle w:val="ListParagraph"/>
        <w:ind w:left="284"/>
      </w:pPr>
      <w:r w:rsidRPr="00BE5E27">
        <w:t>support the making and appropriate resolution of complaints</w:t>
      </w:r>
    </w:p>
    <w:p w:rsidR="007E38D7" w:rsidRPr="00BE5E27" w:rsidRDefault="007E38D7" w:rsidP="00BE5E27">
      <w:pPr>
        <w:pStyle w:val="ListParagraph"/>
        <w:ind w:left="284"/>
      </w:pPr>
      <w:r w:rsidRPr="00BE5E27">
        <w:t>implement best practices in complaint handling</w:t>
      </w:r>
    </w:p>
    <w:p w:rsidR="007E38D7" w:rsidRPr="00BE5E27" w:rsidRDefault="007E38D7" w:rsidP="00BE5E27">
      <w:pPr>
        <w:pStyle w:val="ListParagraph"/>
        <w:ind w:left="284"/>
      </w:pPr>
      <w:r w:rsidRPr="00BE5E27">
        <w:t>recognise and reward exemplary complaint handling by staff</w:t>
      </w:r>
    </w:p>
    <w:p w:rsidR="007E38D7" w:rsidRPr="00BE5E27" w:rsidRDefault="007E38D7" w:rsidP="00BE5E27">
      <w:pPr>
        <w:pStyle w:val="ListParagraph"/>
        <w:ind w:left="284"/>
      </w:pPr>
      <w:r w:rsidRPr="00BE5E27">
        <w:t>regularly review the complaints management system and complaint data, and</w:t>
      </w:r>
    </w:p>
    <w:p w:rsidR="0094221D" w:rsidRPr="00BE5E27" w:rsidRDefault="007E38D7" w:rsidP="00BE5E27">
      <w:pPr>
        <w:pStyle w:val="ListParagraph"/>
        <w:ind w:left="284"/>
      </w:pPr>
      <w:r w:rsidRPr="00BE5E27">
        <w:t>implement appropriate system changes arising out of our analysis of complaints data and continual monitoring of the system.</w:t>
      </w:r>
    </w:p>
    <w:sectPr w:rsidR="0094221D" w:rsidRPr="00BE5E27" w:rsidSect="007A509B">
      <w:footerReference w:type="even" r:id="rId25"/>
      <w:footerReference w:type="default" r:id="rId26"/>
      <w:pgSz w:w="11906" w:h="16838"/>
      <w:pgMar w:top="1276"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5C" w:rsidRDefault="006D755C" w:rsidP="007E38D7">
      <w:r>
        <w:separator/>
      </w:r>
    </w:p>
  </w:endnote>
  <w:endnote w:type="continuationSeparator" w:id="0">
    <w:p w:rsidR="006D755C" w:rsidRDefault="006D755C" w:rsidP="007E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55C" w:rsidRDefault="006D7461">
    <w:pPr>
      <w:spacing w:line="200" w:lineRule="exact"/>
      <w:rPr>
        <w:szCs w:val="20"/>
      </w:rPr>
    </w:pPr>
    <w:r>
      <w:rPr>
        <w:noProof/>
        <w:sz w:val="22"/>
        <w:lang w:eastAsia="en-AU"/>
      </w:rPr>
      <mc:AlternateContent>
        <mc:Choice Requires="wps">
          <w:drawing>
            <wp:anchor distT="0" distB="0" distL="114300" distR="114300" simplePos="0" relativeHeight="251656192" behindDoc="1" locked="0" layoutInCell="1" allowOverlap="1">
              <wp:simplePos x="0" y="0"/>
              <wp:positionH relativeFrom="page">
                <wp:posOffset>568325</wp:posOffset>
              </wp:positionH>
              <wp:positionV relativeFrom="page">
                <wp:posOffset>10182225</wp:posOffset>
              </wp:positionV>
              <wp:extent cx="223520" cy="330200"/>
              <wp:effectExtent l="0" t="0" r="0" b="317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55C" w:rsidRDefault="006D755C">
                          <w:pPr>
                            <w:spacing w:line="507" w:lineRule="exact"/>
                            <w:ind w:left="40"/>
                            <w:rPr>
                              <w:rFonts w:eastAsia="Arial" w:cs="Arial"/>
                              <w:sz w:val="48"/>
                              <w:szCs w:val="48"/>
                            </w:rPr>
                          </w:pPr>
                          <w:r>
                            <w:fldChar w:fldCharType="begin"/>
                          </w:r>
                          <w:r>
                            <w:rPr>
                              <w:rFonts w:eastAsia="Arial" w:cs="Arial"/>
                              <w:b/>
                              <w:bCs/>
                              <w:color w:val="7FBAC6"/>
                              <w:sz w:val="48"/>
                              <w:szCs w:val="48"/>
                            </w:rPr>
                            <w:instrText xml:space="preserve"> PAGE </w:instrText>
                          </w:r>
                          <w:r>
                            <w:fldChar w:fldCharType="separate"/>
                          </w:r>
                          <w:r>
                            <w:rPr>
                              <w:rFonts w:eastAsia="Arial" w:cs="Arial"/>
                              <w:b/>
                              <w:bCs/>
                              <w:noProof/>
                              <w:color w:val="7FBAC6"/>
                              <w:sz w:val="48"/>
                              <w:szCs w:val="4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4.75pt;margin-top:801.75pt;width:17.6pt;height:2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" filled="f" stroked="f">
              <v:textbox inset="0,0,0,0">
                <w:txbxContent>
                  <w:p w:rsidR="006D755C" w:rsidRDefault="006D755C">
                    <w:pPr>
                      <w:spacing w:line="507" w:lineRule="exact"/>
                      <w:ind w:left="40"/>
                      <w:rPr>
                        <w:rFonts w:eastAsia="Arial" w:cs="Arial"/>
                        <w:sz w:val="48"/>
                        <w:szCs w:val="48"/>
                      </w:rPr>
                    </w:pPr>
                    <w:r>
                      <w:fldChar w:fldCharType="begin"/>
                    </w:r>
                    <w:r>
                      <w:rPr>
                        <w:rFonts w:eastAsia="Arial" w:cs="Arial"/>
                        <w:b/>
                        <w:bCs/>
                        <w:color w:val="7FBAC6"/>
                        <w:sz w:val="48"/>
                        <w:szCs w:val="48"/>
                      </w:rPr>
                      <w:instrText xml:space="preserve"> PAGE </w:instrText>
                    </w:r>
                    <w:r>
                      <w:fldChar w:fldCharType="separate"/>
                    </w:r>
                    <w:r>
                      <w:rPr>
                        <w:rFonts w:eastAsia="Arial" w:cs="Arial"/>
                        <w:b/>
                        <w:bCs/>
                        <w:noProof/>
                        <w:color w:val="7FBAC6"/>
                        <w:sz w:val="48"/>
                        <w:szCs w:val="48"/>
                      </w:rPr>
                      <w:t>6</w:t>
                    </w:r>
                    <w:r>
                      <w:fldChar w:fldCharType="end"/>
                    </w:r>
                  </w:p>
                </w:txbxContent>
              </v:textbox>
              <w10:wrap anchorx="page" anchory="page"/>
            </v:shape>
          </w:pict>
        </mc:Fallback>
      </mc:AlternateContent>
    </w:r>
    <w:r>
      <w:rPr>
        <w:noProof/>
        <w:sz w:val="22"/>
        <w:lang w:eastAsia="en-AU"/>
      </w:rPr>
      <mc:AlternateContent>
        <mc:Choice Requires="wps">
          <w:drawing>
            <wp:anchor distT="0" distB="0" distL="114300" distR="114300" simplePos="0" relativeHeight="251657216" behindDoc="1" locked="0" layoutInCell="1" allowOverlap="1">
              <wp:simplePos x="0" y="0"/>
              <wp:positionH relativeFrom="page">
                <wp:posOffset>1067435</wp:posOffset>
              </wp:positionH>
              <wp:positionV relativeFrom="page">
                <wp:posOffset>10346055</wp:posOffset>
              </wp:positionV>
              <wp:extent cx="2626995" cy="127000"/>
              <wp:effectExtent l="635" t="1905" r="127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55C" w:rsidRDefault="006D755C">
                          <w:pPr>
                            <w:spacing w:line="182" w:lineRule="exact"/>
                            <w:ind w:left="20"/>
                            <w:rPr>
                              <w:rFonts w:eastAsia="Arial" w:cs="Arial"/>
                              <w:sz w:val="16"/>
                              <w:szCs w:val="16"/>
                            </w:rPr>
                          </w:pPr>
                          <w:r>
                            <w:rPr>
                              <w:rFonts w:eastAsia="Arial" w:cs="Arial"/>
                              <w:spacing w:val="3"/>
                              <w:w w:val="125"/>
                              <w:sz w:val="16"/>
                              <w:szCs w:val="16"/>
                            </w:rPr>
                            <w:t>C</w:t>
                          </w:r>
                          <w:r>
                            <w:rPr>
                              <w:rFonts w:eastAsia="Arial" w:cs="Arial"/>
                              <w:spacing w:val="2"/>
                              <w:w w:val="125"/>
                              <w:sz w:val="16"/>
                              <w:szCs w:val="16"/>
                            </w:rPr>
                            <w:t>o</w:t>
                          </w:r>
                          <w:r>
                            <w:rPr>
                              <w:rFonts w:eastAsia="Arial" w:cs="Arial"/>
                              <w:w w:val="125"/>
                              <w:sz w:val="16"/>
                              <w:szCs w:val="16"/>
                            </w:rPr>
                            <w:t>m</w:t>
                          </w:r>
                          <w:r>
                            <w:rPr>
                              <w:rFonts w:eastAsia="Arial" w:cs="Arial"/>
                              <w:spacing w:val="1"/>
                              <w:w w:val="125"/>
                              <w:sz w:val="16"/>
                              <w:szCs w:val="16"/>
                            </w:rPr>
                            <w:t>p</w:t>
                          </w:r>
                          <w:r>
                            <w:rPr>
                              <w:rFonts w:eastAsia="Arial" w:cs="Arial"/>
                              <w:w w:val="125"/>
                              <w:sz w:val="16"/>
                              <w:szCs w:val="16"/>
                            </w:rPr>
                            <w:t>l</w:t>
                          </w:r>
                          <w:r>
                            <w:rPr>
                              <w:rFonts w:eastAsia="Arial" w:cs="Arial"/>
                              <w:spacing w:val="1"/>
                              <w:w w:val="125"/>
                              <w:sz w:val="16"/>
                              <w:szCs w:val="16"/>
                            </w:rPr>
                            <w:t>ai</w:t>
                          </w:r>
                          <w:r>
                            <w:rPr>
                              <w:rFonts w:eastAsia="Arial" w:cs="Arial"/>
                              <w:spacing w:val="-2"/>
                              <w:w w:val="125"/>
                              <w:sz w:val="16"/>
                              <w:szCs w:val="16"/>
                            </w:rPr>
                            <w:t>n</w:t>
                          </w:r>
                          <w:r>
                            <w:rPr>
                              <w:rFonts w:eastAsia="Arial" w:cs="Arial"/>
                              <w:w w:val="125"/>
                              <w:sz w:val="16"/>
                              <w:szCs w:val="16"/>
                            </w:rPr>
                            <w:t>t</w:t>
                          </w:r>
                          <w:r>
                            <w:rPr>
                              <w:rFonts w:eastAsia="Arial" w:cs="Arial"/>
                              <w:spacing w:val="-17"/>
                              <w:w w:val="125"/>
                              <w:sz w:val="16"/>
                              <w:szCs w:val="16"/>
                            </w:rPr>
                            <w:t xml:space="preserve"> </w:t>
                          </w:r>
                          <w:r>
                            <w:rPr>
                              <w:rFonts w:eastAsia="Arial" w:cs="Arial"/>
                              <w:w w:val="125"/>
                              <w:sz w:val="16"/>
                              <w:szCs w:val="16"/>
                            </w:rPr>
                            <w:t>m</w:t>
                          </w:r>
                          <w:r>
                            <w:rPr>
                              <w:rFonts w:eastAsia="Arial" w:cs="Arial"/>
                              <w:spacing w:val="1"/>
                              <w:w w:val="125"/>
                              <w:sz w:val="16"/>
                              <w:szCs w:val="16"/>
                            </w:rPr>
                            <w:t>an</w:t>
                          </w:r>
                          <w:r>
                            <w:rPr>
                              <w:rFonts w:eastAsia="Arial" w:cs="Arial"/>
                              <w:w w:val="125"/>
                              <w:sz w:val="16"/>
                              <w:szCs w:val="16"/>
                            </w:rPr>
                            <w:t>a</w:t>
                          </w:r>
                          <w:r>
                            <w:rPr>
                              <w:rFonts w:eastAsia="Arial" w:cs="Arial"/>
                              <w:spacing w:val="1"/>
                              <w:w w:val="125"/>
                              <w:sz w:val="16"/>
                              <w:szCs w:val="16"/>
                            </w:rPr>
                            <w:t>ge</w:t>
                          </w:r>
                          <w:r>
                            <w:rPr>
                              <w:rFonts w:eastAsia="Arial" w:cs="Arial"/>
                              <w:w w:val="125"/>
                              <w:sz w:val="16"/>
                              <w:szCs w:val="16"/>
                            </w:rPr>
                            <w:t>m</w:t>
                          </w:r>
                          <w:r>
                            <w:rPr>
                              <w:rFonts w:eastAsia="Arial" w:cs="Arial"/>
                              <w:spacing w:val="1"/>
                              <w:w w:val="125"/>
                              <w:sz w:val="16"/>
                              <w:szCs w:val="16"/>
                            </w:rPr>
                            <w:t>e</w:t>
                          </w:r>
                          <w:r>
                            <w:rPr>
                              <w:rFonts w:eastAsia="Arial" w:cs="Arial"/>
                              <w:spacing w:val="-2"/>
                              <w:w w:val="125"/>
                              <w:sz w:val="16"/>
                              <w:szCs w:val="16"/>
                            </w:rPr>
                            <w:t>n</w:t>
                          </w:r>
                          <w:r>
                            <w:rPr>
                              <w:rFonts w:eastAsia="Arial" w:cs="Arial"/>
                              <w:w w:val="125"/>
                              <w:sz w:val="16"/>
                              <w:szCs w:val="16"/>
                            </w:rPr>
                            <w:t>t</w:t>
                          </w:r>
                          <w:r>
                            <w:rPr>
                              <w:rFonts w:eastAsia="Arial" w:cs="Arial"/>
                              <w:spacing w:val="-16"/>
                              <w:w w:val="125"/>
                              <w:sz w:val="16"/>
                              <w:szCs w:val="16"/>
                            </w:rPr>
                            <w:t xml:space="preserve"> </w:t>
                          </w:r>
                          <w:r>
                            <w:rPr>
                              <w:rFonts w:eastAsia="Arial" w:cs="Arial"/>
                              <w:spacing w:val="3"/>
                              <w:w w:val="125"/>
                              <w:sz w:val="16"/>
                              <w:szCs w:val="16"/>
                            </w:rPr>
                            <w:t>f</w:t>
                          </w:r>
                          <w:r>
                            <w:rPr>
                              <w:rFonts w:eastAsia="Arial" w:cs="Arial"/>
                              <w:spacing w:val="2"/>
                              <w:w w:val="125"/>
                              <w:sz w:val="16"/>
                              <w:szCs w:val="16"/>
                            </w:rPr>
                            <w:t>r</w:t>
                          </w:r>
                          <w:r>
                            <w:rPr>
                              <w:rFonts w:eastAsia="Arial" w:cs="Arial"/>
                              <w:spacing w:val="1"/>
                              <w:w w:val="125"/>
                              <w:sz w:val="16"/>
                              <w:szCs w:val="16"/>
                            </w:rPr>
                            <w:t>a</w:t>
                          </w:r>
                          <w:r>
                            <w:rPr>
                              <w:rFonts w:eastAsia="Arial" w:cs="Arial"/>
                              <w:w w:val="125"/>
                              <w:sz w:val="16"/>
                              <w:szCs w:val="16"/>
                            </w:rPr>
                            <w:t>m</w:t>
                          </w:r>
                          <w:r>
                            <w:rPr>
                              <w:rFonts w:eastAsia="Arial" w:cs="Arial"/>
                              <w:spacing w:val="-2"/>
                              <w:w w:val="125"/>
                              <w:sz w:val="16"/>
                              <w:szCs w:val="16"/>
                            </w:rPr>
                            <w:t>e</w:t>
                          </w:r>
                          <w:r>
                            <w:rPr>
                              <w:rFonts w:eastAsia="Arial" w:cs="Arial"/>
                              <w:w w:val="125"/>
                              <w:sz w:val="16"/>
                              <w:szCs w:val="16"/>
                            </w:rPr>
                            <w:t>w</w:t>
                          </w:r>
                          <w:r>
                            <w:rPr>
                              <w:rFonts w:eastAsia="Arial" w:cs="Arial"/>
                              <w:spacing w:val="2"/>
                              <w:w w:val="125"/>
                              <w:sz w:val="16"/>
                              <w:szCs w:val="16"/>
                            </w:rPr>
                            <w:t>or</w:t>
                          </w:r>
                          <w:r>
                            <w:rPr>
                              <w:rFonts w:eastAsia="Arial" w:cs="Arial"/>
                              <w:w w:val="125"/>
                              <w:sz w:val="16"/>
                              <w:szCs w:val="16"/>
                            </w:rPr>
                            <w:t>k</w:t>
                          </w:r>
                          <w:r>
                            <w:rPr>
                              <w:rFonts w:eastAsia="Arial" w:cs="Arial"/>
                              <w:spacing w:val="-16"/>
                              <w:w w:val="125"/>
                              <w:sz w:val="16"/>
                              <w:szCs w:val="16"/>
                            </w:rPr>
                            <w:t xml:space="preserve"> </w:t>
                          </w:r>
                          <w:r>
                            <w:rPr>
                              <w:rFonts w:eastAsia="Arial" w:cs="Arial"/>
                              <w:w w:val="125"/>
                              <w:sz w:val="16"/>
                              <w:szCs w:val="16"/>
                            </w:rPr>
                            <w:t>|</w:t>
                          </w:r>
                          <w:r>
                            <w:rPr>
                              <w:rFonts w:eastAsia="Arial" w:cs="Arial"/>
                              <w:spacing w:val="-16"/>
                              <w:w w:val="125"/>
                              <w:sz w:val="16"/>
                              <w:szCs w:val="16"/>
                            </w:rPr>
                            <w:t xml:space="preserve"> </w:t>
                          </w:r>
                          <w:r>
                            <w:rPr>
                              <w:rFonts w:eastAsia="Arial" w:cs="Arial"/>
                              <w:color w:val="6D6E71"/>
                              <w:spacing w:val="1"/>
                              <w:w w:val="125"/>
                              <w:sz w:val="16"/>
                              <w:szCs w:val="16"/>
                            </w:rPr>
                            <w:t>M</w:t>
                          </w:r>
                          <w:r>
                            <w:rPr>
                              <w:rFonts w:eastAsia="Arial" w:cs="Arial"/>
                              <w:color w:val="6D6E71"/>
                              <w:spacing w:val="-3"/>
                              <w:w w:val="125"/>
                              <w:sz w:val="16"/>
                              <w:szCs w:val="16"/>
                            </w:rPr>
                            <w:t>a</w:t>
                          </w:r>
                          <w:r>
                            <w:rPr>
                              <w:rFonts w:eastAsia="Arial" w:cs="Arial"/>
                              <w:color w:val="6D6E71"/>
                              <w:w w:val="125"/>
                              <w:sz w:val="16"/>
                              <w:szCs w:val="16"/>
                            </w:rPr>
                            <w:t>y</w:t>
                          </w:r>
                          <w:r>
                            <w:rPr>
                              <w:rFonts w:eastAsia="Arial" w:cs="Arial"/>
                              <w:color w:val="6D6E71"/>
                              <w:spacing w:val="-16"/>
                              <w:w w:val="125"/>
                              <w:sz w:val="16"/>
                              <w:szCs w:val="16"/>
                            </w:rPr>
                            <w:t xml:space="preserve"> </w:t>
                          </w:r>
                          <w:r>
                            <w:rPr>
                              <w:rFonts w:eastAsia="Arial" w:cs="Arial"/>
                              <w:color w:val="6D6E71"/>
                              <w:w w:val="125"/>
                              <w:sz w:val="16"/>
                              <w:szCs w:val="16"/>
                            </w:rPr>
                            <w:t>2</w:t>
                          </w:r>
                          <w:r>
                            <w:rPr>
                              <w:rFonts w:eastAsia="Arial" w:cs="Arial"/>
                              <w:color w:val="6D6E71"/>
                              <w:spacing w:val="-4"/>
                              <w:w w:val="125"/>
                              <w:sz w:val="16"/>
                              <w:szCs w:val="16"/>
                            </w:rPr>
                            <w:t>0</w:t>
                          </w:r>
                          <w:r>
                            <w:rPr>
                              <w:rFonts w:eastAsia="Arial" w:cs="Arial"/>
                              <w:color w:val="6D6E71"/>
                              <w:spacing w:val="-13"/>
                              <w:w w:val="125"/>
                              <w:sz w:val="16"/>
                              <w:szCs w:val="16"/>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84.05pt;margin-top:814.65pt;width:206.85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" filled="f" stroked="f">
              <v:textbox inset="0,0,0,0">
                <w:txbxContent>
                  <w:p w:rsidR="006D755C" w:rsidRDefault="006D755C">
                    <w:pPr>
                      <w:spacing w:line="182" w:lineRule="exact"/>
                      <w:ind w:left="20"/>
                      <w:rPr>
                        <w:rFonts w:eastAsia="Arial" w:cs="Arial"/>
                        <w:sz w:val="16"/>
                        <w:szCs w:val="16"/>
                      </w:rPr>
                    </w:pPr>
                    <w:r>
                      <w:rPr>
                        <w:rFonts w:eastAsia="Arial" w:cs="Arial"/>
                        <w:spacing w:val="3"/>
                        <w:w w:val="125"/>
                        <w:sz w:val="16"/>
                        <w:szCs w:val="16"/>
                      </w:rPr>
                      <w:t>C</w:t>
                    </w:r>
                    <w:r>
                      <w:rPr>
                        <w:rFonts w:eastAsia="Arial" w:cs="Arial"/>
                        <w:spacing w:val="2"/>
                        <w:w w:val="125"/>
                        <w:sz w:val="16"/>
                        <w:szCs w:val="16"/>
                      </w:rPr>
                      <w:t>o</w:t>
                    </w:r>
                    <w:r>
                      <w:rPr>
                        <w:rFonts w:eastAsia="Arial" w:cs="Arial"/>
                        <w:w w:val="125"/>
                        <w:sz w:val="16"/>
                        <w:szCs w:val="16"/>
                      </w:rPr>
                      <w:t>m</w:t>
                    </w:r>
                    <w:r>
                      <w:rPr>
                        <w:rFonts w:eastAsia="Arial" w:cs="Arial"/>
                        <w:spacing w:val="1"/>
                        <w:w w:val="125"/>
                        <w:sz w:val="16"/>
                        <w:szCs w:val="16"/>
                      </w:rPr>
                      <w:t>p</w:t>
                    </w:r>
                    <w:r>
                      <w:rPr>
                        <w:rFonts w:eastAsia="Arial" w:cs="Arial"/>
                        <w:w w:val="125"/>
                        <w:sz w:val="16"/>
                        <w:szCs w:val="16"/>
                      </w:rPr>
                      <w:t>l</w:t>
                    </w:r>
                    <w:r>
                      <w:rPr>
                        <w:rFonts w:eastAsia="Arial" w:cs="Arial"/>
                        <w:spacing w:val="1"/>
                        <w:w w:val="125"/>
                        <w:sz w:val="16"/>
                        <w:szCs w:val="16"/>
                      </w:rPr>
                      <w:t>ai</w:t>
                    </w:r>
                    <w:r>
                      <w:rPr>
                        <w:rFonts w:eastAsia="Arial" w:cs="Arial"/>
                        <w:spacing w:val="-2"/>
                        <w:w w:val="125"/>
                        <w:sz w:val="16"/>
                        <w:szCs w:val="16"/>
                      </w:rPr>
                      <w:t>n</w:t>
                    </w:r>
                    <w:r>
                      <w:rPr>
                        <w:rFonts w:eastAsia="Arial" w:cs="Arial"/>
                        <w:w w:val="125"/>
                        <w:sz w:val="16"/>
                        <w:szCs w:val="16"/>
                      </w:rPr>
                      <w:t>t</w:t>
                    </w:r>
                    <w:r>
                      <w:rPr>
                        <w:rFonts w:eastAsia="Arial" w:cs="Arial"/>
                        <w:spacing w:val="-17"/>
                        <w:w w:val="125"/>
                        <w:sz w:val="16"/>
                        <w:szCs w:val="16"/>
                      </w:rPr>
                      <w:t xml:space="preserve"> </w:t>
                    </w:r>
                    <w:r>
                      <w:rPr>
                        <w:rFonts w:eastAsia="Arial" w:cs="Arial"/>
                        <w:w w:val="125"/>
                        <w:sz w:val="16"/>
                        <w:szCs w:val="16"/>
                      </w:rPr>
                      <w:t>m</w:t>
                    </w:r>
                    <w:r>
                      <w:rPr>
                        <w:rFonts w:eastAsia="Arial" w:cs="Arial"/>
                        <w:spacing w:val="1"/>
                        <w:w w:val="125"/>
                        <w:sz w:val="16"/>
                        <w:szCs w:val="16"/>
                      </w:rPr>
                      <w:t>an</w:t>
                    </w:r>
                    <w:r>
                      <w:rPr>
                        <w:rFonts w:eastAsia="Arial" w:cs="Arial"/>
                        <w:w w:val="125"/>
                        <w:sz w:val="16"/>
                        <w:szCs w:val="16"/>
                      </w:rPr>
                      <w:t>a</w:t>
                    </w:r>
                    <w:r>
                      <w:rPr>
                        <w:rFonts w:eastAsia="Arial" w:cs="Arial"/>
                        <w:spacing w:val="1"/>
                        <w:w w:val="125"/>
                        <w:sz w:val="16"/>
                        <w:szCs w:val="16"/>
                      </w:rPr>
                      <w:t>ge</w:t>
                    </w:r>
                    <w:r>
                      <w:rPr>
                        <w:rFonts w:eastAsia="Arial" w:cs="Arial"/>
                        <w:w w:val="125"/>
                        <w:sz w:val="16"/>
                        <w:szCs w:val="16"/>
                      </w:rPr>
                      <w:t>m</w:t>
                    </w:r>
                    <w:r>
                      <w:rPr>
                        <w:rFonts w:eastAsia="Arial" w:cs="Arial"/>
                        <w:spacing w:val="1"/>
                        <w:w w:val="125"/>
                        <w:sz w:val="16"/>
                        <w:szCs w:val="16"/>
                      </w:rPr>
                      <w:t>e</w:t>
                    </w:r>
                    <w:r>
                      <w:rPr>
                        <w:rFonts w:eastAsia="Arial" w:cs="Arial"/>
                        <w:spacing w:val="-2"/>
                        <w:w w:val="125"/>
                        <w:sz w:val="16"/>
                        <w:szCs w:val="16"/>
                      </w:rPr>
                      <w:t>n</w:t>
                    </w:r>
                    <w:r>
                      <w:rPr>
                        <w:rFonts w:eastAsia="Arial" w:cs="Arial"/>
                        <w:w w:val="125"/>
                        <w:sz w:val="16"/>
                        <w:szCs w:val="16"/>
                      </w:rPr>
                      <w:t>t</w:t>
                    </w:r>
                    <w:r>
                      <w:rPr>
                        <w:rFonts w:eastAsia="Arial" w:cs="Arial"/>
                        <w:spacing w:val="-16"/>
                        <w:w w:val="125"/>
                        <w:sz w:val="16"/>
                        <w:szCs w:val="16"/>
                      </w:rPr>
                      <w:t xml:space="preserve"> </w:t>
                    </w:r>
                    <w:r>
                      <w:rPr>
                        <w:rFonts w:eastAsia="Arial" w:cs="Arial"/>
                        <w:spacing w:val="3"/>
                        <w:w w:val="125"/>
                        <w:sz w:val="16"/>
                        <w:szCs w:val="16"/>
                      </w:rPr>
                      <w:t>f</w:t>
                    </w:r>
                    <w:r>
                      <w:rPr>
                        <w:rFonts w:eastAsia="Arial" w:cs="Arial"/>
                        <w:spacing w:val="2"/>
                        <w:w w:val="125"/>
                        <w:sz w:val="16"/>
                        <w:szCs w:val="16"/>
                      </w:rPr>
                      <w:t>r</w:t>
                    </w:r>
                    <w:r>
                      <w:rPr>
                        <w:rFonts w:eastAsia="Arial" w:cs="Arial"/>
                        <w:spacing w:val="1"/>
                        <w:w w:val="125"/>
                        <w:sz w:val="16"/>
                        <w:szCs w:val="16"/>
                      </w:rPr>
                      <w:t>a</w:t>
                    </w:r>
                    <w:r>
                      <w:rPr>
                        <w:rFonts w:eastAsia="Arial" w:cs="Arial"/>
                        <w:w w:val="125"/>
                        <w:sz w:val="16"/>
                        <w:szCs w:val="16"/>
                      </w:rPr>
                      <w:t>m</w:t>
                    </w:r>
                    <w:r>
                      <w:rPr>
                        <w:rFonts w:eastAsia="Arial" w:cs="Arial"/>
                        <w:spacing w:val="-2"/>
                        <w:w w:val="125"/>
                        <w:sz w:val="16"/>
                        <w:szCs w:val="16"/>
                      </w:rPr>
                      <w:t>e</w:t>
                    </w:r>
                    <w:r>
                      <w:rPr>
                        <w:rFonts w:eastAsia="Arial" w:cs="Arial"/>
                        <w:w w:val="125"/>
                        <w:sz w:val="16"/>
                        <w:szCs w:val="16"/>
                      </w:rPr>
                      <w:t>w</w:t>
                    </w:r>
                    <w:r>
                      <w:rPr>
                        <w:rFonts w:eastAsia="Arial" w:cs="Arial"/>
                        <w:spacing w:val="2"/>
                        <w:w w:val="125"/>
                        <w:sz w:val="16"/>
                        <w:szCs w:val="16"/>
                      </w:rPr>
                      <w:t>or</w:t>
                    </w:r>
                    <w:r>
                      <w:rPr>
                        <w:rFonts w:eastAsia="Arial" w:cs="Arial"/>
                        <w:w w:val="125"/>
                        <w:sz w:val="16"/>
                        <w:szCs w:val="16"/>
                      </w:rPr>
                      <w:t>k</w:t>
                    </w:r>
                    <w:r>
                      <w:rPr>
                        <w:rFonts w:eastAsia="Arial" w:cs="Arial"/>
                        <w:spacing w:val="-16"/>
                        <w:w w:val="125"/>
                        <w:sz w:val="16"/>
                        <w:szCs w:val="16"/>
                      </w:rPr>
                      <w:t xml:space="preserve"> </w:t>
                    </w:r>
                    <w:r>
                      <w:rPr>
                        <w:rFonts w:eastAsia="Arial" w:cs="Arial"/>
                        <w:w w:val="125"/>
                        <w:sz w:val="16"/>
                        <w:szCs w:val="16"/>
                      </w:rPr>
                      <w:t>|</w:t>
                    </w:r>
                    <w:r>
                      <w:rPr>
                        <w:rFonts w:eastAsia="Arial" w:cs="Arial"/>
                        <w:spacing w:val="-16"/>
                        <w:w w:val="125"/>
                        <w:sz w:val="16"/>
                        <w:szCs w:val="16"/>
                      </w:rPr>
                      <w:t xml:space="preserve"> </w:t>
                    </w:r>
                    <w:r>
                      <w:rPr>
                        <w:rFonts w:eastAsia="Arial" w:cs="Arial"/>
                        <w:color w:val="6D6E71"/>
                        <w:spacing w:val="1"/>
                        <w:w w:val="125"/>
                        <w:sz w:val="16"/>
                        <w:szCs w:val="16"/>
                      </w:rPr>
                      <w:t>M</w:t>
                    </w:r>
                    <w:r>
                      <w:rPr>
                        <w:rFonts w:eastAsia="Arial" w:cs="Arial"/>
                        <w:color w:val="6D6E71"/>
                        <w:spacing w:val="-3"/>
                        <w:w w:val="125"/>
                        <w:sz w:val="16"/>
                        <w:szCs w:val="16"/>
                      </w:rPr>
                      <w:t>a</w:t>
                    </w:r>
                    <w:r>
                      <w:rPr>
                        <w:rFonts w:eastAsia="Arial" w:cs="Arial"/>
                        <w:color w:val="6D6E71"/>
                        <w:w w:val="125"/>
                        <w:sz w:val="16"/>
                        <w:szCs w:val="16"/>
                      </w:rPr>
                      <w:t>y</w:t>
                    </w:r>
                    <w:r>
                      <w:rPr>
                        <w:rFonts w:eastAsia="Arial" w:cs="Arial"/>
                        <w:color w:val="6D6E71"/>
                        <w:spacing w:val="-16"/>
                        <w:w w:val="125"/>
                        <w:sz w:val="16"/>
                        <w:szCs w:val="16"/>
                      </w:rPr>
                      <w:t xml:space="preserve"> </w:t>
                    </w:r>
                    <w:r>
                      <w:rPr>
                        <w:rFonts w:eastAsia="Arial" w:cs="Arial"/>
                        <w:color w:val="6D6E71"/>
                        <w:w w:val="125"/>
                        <w:sz w:val="16"/>
                        <w:szCs w:val="16"/>
                      </w:rPr>
                      <w:t>2</w:t>
                    </w:r>
                    <w:r>
                      <w:rPr>
                        <w:rFonts w:eastAsia="Arial" w:cs="Arial"/>
                        <w:color w:val="6D6E71"/>
                        <w:spacing w:val="-4"/>
                        <w:w w:val="125"/>
                        <w:sz w:val="16"/>
                        <w:szCs w:val="16"/>
                      </w:rPr>
                      <w:t>0</w:t>
                    </w:r>
                    <w:r>
                      <w:rPr>
                        <w:rFonts w:eastAsia="Arial" w:cs="Arial"/>
                        <w:color w:val="6D6E71"/>
                        <w:spacing w:val="-13"/>
                        <w:w w:val="125"/>
                        <w:sz w:val="16"/>
                        <w:szCs w:val="16"/>
                      </w:rPr>
                      <w:t>15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55C" w:rsidRDefault="006D7461">
    <w:pPr>
      <w:spacing w:line="200" w:lineRule="exact"/>
      <w:rPr>
        <w:szCs w:val="20"/>
      </w:rPr>
    </w:pPr>
    <w:r>
      <w:rPr>
        <w:noProof/>
        <w:sz w:val="22"/>
        <w:lang w:eastAsia="en-AU"/>
      </w:rPr>
      <mc:AlternateContent>
        <mc:Choice Requires="wps">
          <w:drawing>
            <wp:anchor distT="0" distB="0" distL="114300" distR="114300" simplePos="0" relativeHeight="251658240" behindDoc="1" locked="0" layoutInCell="1" allowOverlap="1">
              <wp:simplePos x="0" y="0"/>
              <wp:positionH relativeFrom="page">
                <wp:posOffset>6767830</wp:posOffset>
              </wp:positionH>
              <wp:positionV relativeFrom="page">
                <wp:posOffset>10182225</wp:posOffset>
              </wp:positionV>
              <wp:extent cx="223520" cy="330200"/>
              <wp:effectExtent l="0" t="0"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55C" w:rsidRDefault="006D755C">
                          <w:pPr>
                            <w:spacing w:line="507" w:lineRule="exact"/>
                            <w:ind w:left="40"/>
                            <w:rPr>
                              <w:rFonts w:eastAsia="Arial" w:cs="Arial"/>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32.9pt;margin-top:801.75pt;width:17.6pt;height: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" filled="f" stroked="f">
              <v:textbox inset="0,0,0,0">
                <w:txbxContent>
                  <w:p w:rsidR="006D755C" w:rsidRDefault="006D755C">
                    <w:pPr>
                      <w:spacing w:line="507" w:lineRule="exact"/>
                      <w:ind w:left="40"/>
                      <w:rPr>
                        <w:rFonts w:eastAsia="Arial" w:cs="Arial"/>
                        <w:sz w:val="48"/>
                        <w:szCs w:val="48"/>
                      </w:rPr>
                    </w:pPr>
                  </w:p>
                </w:txbxContent>
              </v:textbox>
              <w10:wrap anchorx="page" anchory="page"/>
            </v:shape>
          </w:pict>
        </mc:Fallback>
      </mc:AlternateContent>
    </w:r>
    <w:r>
      <w:rPr>
        <w:noProof/>
        <w:sz w:val="22"/>
        <w:lang w:eastAsia="en-AU"/>
      </w:rPr>
      <mc:AlternateContent>
        <mc:Choice Requires="wps">
          <w:drawing>
            <wp:anchor distT="0" distB="0" distL="114300" distR="114300" simplePos="0" relativeHeight="251659264" behindDoc="1" locked="0" layoutInCell="1" allowOverlap="1">
              <wp:simplePos x="0" y="0"/>
              <wp:positionH relativeFrom="page">
                <wp:posOffset>3858260</wp:posOffset>
              </wp:positionH>
              <wp:positionV relativeFrom="page">
                <wp:posOffset>10346055</wp:posOffset>
              </wp:positionV>
              <wp:extent cx="2626995" cy="127000"/>
              <wp:effectExtent l="635" t="1905" r="127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55C" w:rsidRDefault="006D755C">
                          <w:pPr>
                            <w:spacing w:line="182" w:lineRule="exact"/>
                            <w:ind w:left="20"/>
                            <w:rPr>
                              <w:rFonts w:eastAsia="Arial" w:cs="Arial"/>
                              <w:sz w:val="16"/>
                              <w:szCs w:val="16"/>
                            </w:rPr>
                          </w:pPr>
                          <w:r>
                            <w:rPr>
                              <w:rFonts w:eastAsia="Arial" w:cs="Arial"/>
                              <w:color w:val="FFFFFF"/>
                              <w:spacing w:val="-2"/>
                              <w:w w:val="120"/>
                              <w:sz w:val="16"/>
                              <w:szCs w:val="16"/>
                            </w:rPr>
                            <w:t>P</w:t>
                          </w:r>
                          <w:r>
                            <w:rPr>
                              <w:rFonts w:eastAsia="Arial" w:cs="Arial"/>
                              <w:color w:val="FFFFFF"/>
                              <w:spacing w:val="1"/>
                              <w:w w:val="120"/>
                              <w:sz w:val="16"/>
                              <w:szCs w:val="16"/>
                            </w:rPr>
                            <w:t>a</w:t>
                          </w:r>
                          <w:r>
                            <w:rPr>
                              <w:rFonts w:eastAsia="Arial" w:cs="Arial"/>
                              <w:color w:val="FFFFFF"/>
                              <w:spacing w:val="5"/>
                              <w:w w:val="120"/>
                              <w:sz w:val="16"/>
                              <w:szCs w:val="16"/>
                            </w:rPr>
                            <w:t>r</w:t>
                          </w:r>
                          <w:r>
                            <w:rPr>
                              <w:rFonts w:eastAsia="Arial" w:cs="Arial"/>
                              <w:color w:val="FFFFFF"/>
                              <w:w w:val="120"/>
                              <w:sz w:val="16"/>
                              <w:szCs w:val="16"/>
                            </w:rPr>
                            <w:t>t</w:t>
                          </w:r>
                          <w:r>
                            <w:rPr>
                              <w:rFonts w:eastAsia="Arial" w:cs="Arial"/>
                              <w:color w:val="FFFFFF"/>
                              <w:spacing w:val="4"/>
                              <w:w w:val="120"/>
                              <w:sz w:val="16"/>
                              <w:szCs w:val="16"/>
                            </w:rPr>
                            <w:t xml:space="preserve"> </w:t>
                          </w:r>
                          <w:r>
                            <w:rPr>
                              <w:rFonts w:eastAsia="Arial" w:cs="Arial"/>
                              <w:color w:val="FFFFFF"/>
                              <w:w w:val="120"/>
                              <w:sz w:val="16"/>
                              <w:szCs w:val="16"/>
                            </w:rPr>
                            <w:t>2</w:t>
                          </w:r>
                          <w:r>
                            <w:rPr>
                              <w:rFonts w:eastAsia="Arial" w:cs="Arial"/>
                              <w:color w:val="FFFFFF"/>
                              <w:spacing w:val="4"/>
                              <w:w w:val="120"/>
                              <w:sz w:val="16"/>
                              <w:szCs w:val="16"/>
                            </w:rPr>
                            <w:t xml:space="preserve"> </w:t>
                          </w:r>
                          <w:r>
                            <w:rPr>
                              <w:rFonts w:eastAsia="Arial" w:cs="Arial"/>
                              <w:color w:val="FFFFFF"/>
                              <w:w w:val="120"/>
                              <w:sz w:val="16"/>
                              <w:szCs w:val="16"/>
                            </w:rPr>
                            <w:t>-</w:t>
                          </w:r>
                          <w:r>
                            <w:rPr>
                              <w:rFonts w:eastAsia="Arial" w:cs="Arial"/>
                              <w:color w:val="FFFFFF"/>
                              <w:spacing w:val="5"/>
                              <w:w w:val="120"/>
                              <w:sz w:val="16"/>
                              <w:szCs w:val="16"/>
                            </w:rPr>
                            <w:t xml:space="preserve"> </w:t>
                          </w:r>
                          <w:r>
                            <w:rPr>
                              <w:rFonts w:eastAsia="Arial" w:cs="Arial"/>
                              <w:color w:val="FFFFFF"/>
                              <w:spacing w:val="3"/>
                              <w:w w:val="120"/>
                              <w:sz w:val="16"/>
                              <w:szCs w:val="16"/>
                            </w:rPr>
                            <w:t>C</w:t>
                          </w:r>
                          <w:r>
                            <w:rPr>
                              <w:rFonts w:eastAsia="Arial" w:cs="Arial"/>
                              <w:color w:val="FFFFFF"/>
                              <w:spacing w:val="2"/>
                              <w:w w:val="120"/>
                              <w:sz w:val="16"/>
                              <w:szCs w:val="16"/>
                            </w:rPr>
                            <w:t>o</w:t>
                          </w:r>
                          <w:r>
                            <w:rPr>
                              <w:rFonts w:eastAsia="Arial" w:cs="Arial"/>
                              <w:color w:val="FFFFFF"/>
                              <w:w w:val="120"/>
                              <w:sz w:val="16"/>
                              <w:szCs w:val="16"/>
                            </w:rPr>
                            <w:t>m</w:t>
                          </w:r>
                          <w:r>
                            <w:rPr>
                              <w:rFonts w:eastAsia="Arial" w:cs="Arial"/>
                              <w:color w:val="FFFFFF"/>
                              <w:spacing w:val="1"/>
                              <w:w w:val="120"/>
                              <w:sz w:val="16"/>
                              <w:szCs w:val="16"/>
                            </w:rPr>
                            <w:t>p</w:t>
                          </w:r>
                          <w:r>
                            <w:rPr>
                              <w:rFonts w:eastAsia="Arial" w:cs="Arial"/>
                              <w:color w:val="FFFFFF"/>
                              <w:spacing w:val="2"/>
                              <w:w w:val="120"/>
                              <w:sz w:val="16"/>
                              <w:szCs w:val="16"/>
                            </w:rPr>
                            <w:t>o</w:t>
                          </w:r>
                          <w:r>
                            <w:rPr>
                              <w:rFonts w:eastAsia="Arial" w:cs="Arial"/>
                              <w:color w:val="FFFFFF"/>
                              <w:spacing w:val="1"/>
                              <w:w w:val="120"/>
                              <w:sz w:val="16"/>
                              <w:szCs w:val="16"/>
                            </w:rPr>
                            <w:t>ne</w:t>
                          </w:r>
                          <w:r>
                            <w:rPr>
                              <w:rFonts w:eastAsia="Arial" w:cs="Arial"/>
                              <w:color w:val="FFFFFF"/>
                              <w:spacing w:val="-1"/>
                              <w:w w:val="120"/>
                              <w:sz w:val="16"/>
                              <w:szCs w:val="16"/>
                            </w:rPr>
                            <w:t>n</w:t>
                          </w:r>
                          <w:r>
                            <w:rPr>
                              <w:rFonts w:eastAsia="Arial" w:cs="Arial"/>
                              <w:color w:val="FFFFFF"/>
                              <w:spacing w:val="1"/>
                              <w:w w:val="120"/>
                              <w:sz w:val="16"/>
                              <w:szCs w:val="16"/>
                            </w:rPr>
                            <w:t>t</w:t>
                          </w:r>
                          <w:r>
                            <w:rPr>
                              <w:rFonts w:eastAsia="Arial" w:cs="Arial"/>
                              <w:color w:val="FFFFFF"/>
                              <w:w w:val="120"/>
                              <w:sz w:val="16"/>
                              <w:szCs w:val="16"/>
                            </w:rPr>
                            <w:t>s</w:t>
                          </w:r>
                          <w:r>
                            <w:rPr>
                              <w:rFonts w:eastAsia="Arial" w:cs="Arial"/>
                              <w:color w:val="FFFFFF"/>
                              <w:spacing w:val="4"/>
                              <w:w w:val="120"/>
                              <w:sz w:val="16"/>
                              <w:szCs w:val="16"/>
                            </w:rPr>
                            <w:t xml:space="preserve"> </w:t>
                          </w:r>
                          <w:r>
                            <w:rPr>
                              <w:rFonts w:eastAsia="Arial" w:cs="Arial"/>
                              <w:color w:val="FFFFFF"/>
                              <w:w w:val="120"/>
                              <w:sz w:val="16"/>
                              <w:szCs w:val="16"/>
                            </w:rPr>
                            <w:t>of</w:t>
                          </w:r>
                          <w:r>
                            <w:rPr>
                              <w:rFonts w:eastAsia="Arial" w:cs="Arial"/>
                              <w:color w:val="FFFFFF"/>
                              <w:spacing w:val="5"/>
                              <w:w w:val="120"/>
                              <w:sz w:val="16"/>
                              <w:szCs w:val="16"/>
                            </w:rPr>
                            <w:t xml:space="preserve"> </w:t>
                          </w:r>
                          <w:r>
                            <w:rPr>
                              <w:rFonts w:eastAsia="Arial" w:cs="Arial"/>
                              <w:color w:val="FFFFFF"/>
                              <w:w w:val="120"/>
                              <w:sz w:val="16"/>
                              <w:szCs w:val="16"/>
                            </w:rPr>
                            <w:t>t</w:t>
                          </w:r>
                          <w:r>
                            <w:rPr>
                              <w:rFonts w:eastAsia="Arial" w:cs="Arial"/>
                              <w:color w:val="FFFFFF"/>
                              <w:spacing w:val="1"/>
                              <w:w w:val="120"/>
                              <w:sz w:val="16"/>
                              <w:szCs w:val="16"/>
                            </w:rPr>
                            <w:t>h</w:t>
                          </w:r>
                          <w:r>
                            <w:rPr>
                              <w:rFonts w:eastAsia="Arial" w:cs="Arial"/>
                              <w:color w:val="FFFFFF"/>
                              <w:w w:val="120"/>
                              <w:sz w:val="16"/>
                              <w:szCs w:val="16"/>
                            </w:rPr>
                            <w:t>e</w:t>
                          </w:r>
                          <w:r>
                            <w:rPr>
                              <w:rFonts w:eastAsia="Arial" w:cs="Arial"/>
                              <w:color w:val="FFFFFF"/>
                              <w:spacing w:val="4"/>
                              <w:w w:val="120"/>
                              <w:sz w:val="16"/>
                              <w:szCs w:val="16"/>
                            </w:rPr>
                            <w:t xml:space="preserve"> </w:t>
                          </w:r>
                          <w:r>
                            <w:rPr>
                              <w:rFonts w:eastAsia="Arial" w:cs="Arial"/>
                              <w:color w:val="FFFFFF"/>
                              <w:spacing w:val="3"/>
                              <w:w w:val="120"/>
                              <w:sz w:val="16"/>
                              <w:szCs w:val="16"/>
                            </w:rPr>
                            <w:t>f</w:t>
                          </w:r>
                          <w:r>
                            <w:rPr>
                              <w:rFonts w:eastAsia="Arial" w:cs="Arial"/>
                              <w:color w:val="FFFFFF"/>
                              <w:spacing w:val="2"/>
                              <w:w w:val="120"/>
                              <w:sz w:val="16"/>
                              <w:szCs w:val="16"/>
                            </w:rPr>
                            <w:t>r</w:t>
                          </w:r>
                          <w:r>
                            <w:rPr>
                              <w:rFonts w:eastAsia="Arial" w:cs="Arial"/>
                              <w:color w:val="FFFFFF"/>
                              <w:spacing w:val="1"/>
                              <w:w w:val="120"/>
                              <w:sz w:val="16"/>
                              <w:szCs w:val="16"/>
                            </w:rPr>
                            <w:t>a</w:t>
                          </w:r>
                          <w:r>
                            <w:rPr>
                              <w:rFonts w:eastAsia="Arial" w:cs="Arial"/>
                              <w:color w:val="FFFFFF"/>
                              <w:w w:val="120"/>
                              <w:sz w:val="16"/>
                              <w:szCs w:val="16"/>
                            </w:rPr>
                            <w:t>m</w:t>
                          </w:r>
                          <w:r>
                            <w:rPr>
                              <w:rFonts w:eastAsia="Arial" w:cs="Arial"/>
                              <w:color w:val="FFFFFF"/>
                              <w:spacing w:val="-1"/>
                              <w:w w:val="120"/>
                              <w:sz w:val="16"/>
                              <w:szCs w:val="16"/>
                            </w:rPr>
                            <w:t>e</w:t>
                          </w:r>
                          <w:r>
                            <w:rPr>
                              <w:rFonts w:eastAsia="Arial" w:cs="Arial"/>
                              <w:color w:val="FFFFFF"/>
                              <w:w w:val="120"/>
                              <w:sz w:val="16"/>
                              <w:szCs w:val="16"/>
                            </w:rPr>
                            <w:t>w</w:t>
                          </w:r>
                          <w:r>
                            <w:rPr>
                              <w:rFonts w:eastAsia="Arial" w:cs="Arial"/>
                              <w:color w:val="FFFFFF"/>
                              <w:spacing w:val="2"/>
                              <w:w w:val="120"/>
                              <w:sz w:val="16"/>
                              <w:szCs w:val="16"/>
                            </w:rPr>
                            <w:t>or</w:t>
                          </w:r>
                          <w:r>
                            <w:rPr>
                              <w:rFonts w:eastAsia="Arial" w:cs="Arial"/>
                              <w:color w:val="FFFFFF"/>
                              <w:w w:val="120"/>
                              <w:sz w:val="16"/>
                              <w:szCs w:val="16"/>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303.8pt;margin-top:814.65pt;width:206.85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" filled="f" stroked="f">
              <v:textbox inset="0,0,0,0">
                <w:txbxContent>
                  <w:p w:rsidR="006D755C" w:rsidRDefault="006D755C">
                    <w:pPr>
                      <w:spacing w:line="182" w:lineRule="exact"/>
                      <w:ind w:left="20"/>
                      <w:rPr>
                        <w:rFonts w:eastAsia="Arial" w:cs="Arial"/>
                        <w:sz w:val="16"/>
                        <w:szCs w:val="16"/>
                      </w:rPr>
                    </w:pPr>
                    <w:r>
                      <w:rPr>
                        <w:rFonts w:eastAsia="Arial" w:cs="Arial"/>
                        <w:color w:val="FFFFFF"/>
                        <w:spacing w:val="-2"/>
                        <w:w w:val="120"/>
                        <w:sz w:val="16"/>
                        <w:szCs w:val="16"/>
                      </w:rPr>
                      <w:t>P</w:t>
                    </w:r>
                    <w:r>
                      <w:rPr>
                        <w:rFonts w:eastAsia="Arial" w:cs="Arial"/>
                        <w:color w:val="FFFFFF"/>
                        <w:spacing w:val="1"/>
                        <w:w w:val="120"/>
                        <w:sz w:val="16"/>
                        <w:szCs w:val="16"/>
                      </w:rPr>
                      <w:t>a</w:t>
                    </w:r>
                    <w:r>
                      <w:rPr>
                        <w:rFonts w:eastAsia="Arial" w:cs="Arial"/>
                        <w:color w:val="FFFFFF"/>
                        <w:spacing w:val="5"/>
                        <w:w w:val="120"/>
                        <w:sz w:val="16"/>
                        <w:szCs w:val="16"/>
                      </w:rPr>
                      <w:t>r</w:t>
                    </w:r>
                    <w:r>
                      <w:rPr>
                        <w:rFonts w:eastAsia="Arial" w:cs="Arial"/>
                        <w:color w:val="FFFFFF"/>
                        <w:w w:val="120"/>
                        <w:sz w:val="16"/>
                        <w:szCs w:val="16"/>
                      </w:rPr>
                      <w:t>t</w:t>
                    </w:r>
                    <w:r>
                      <w:rPr>
                        <w:rFonts w:eastAsia="Arial" w:cs="Arial"/>
                        <w:color w:val="FFFFFF"/>
                        <w:spacing w:val="4"/>
                        <w:w w:val="120"/>
                        <w:sz w:val="16"/>
                        <w:szCs w:val="16"/>
                      </w:rPr>
                      <w:t xml:space="preserve"> </w:t>
                    </w:r>
                    <w:r>
                      <w:rPr>
                        <w:rFonts w:eastAsia="Arial" w:cs="Arial"/>
                        <w:color w:val="FFFFFF"/>
                        <w:w w:val="120"/>
                        <w:sz w:val="16"/>
                        <w:szCs w:val="16"/>
                      </w:rPr>
                      <w:t>2</w:t>
                    </w:r>
                    <w:r>
                      <w:rPr>
                        <w:rFonts w:eastAsia="Arial" w:cs="Arial"/>
                        <w:color w:val="FFFFFF"/>
                        <w:spacing w:val="4"/>
                        <w:w w:val="120"/>
                        <w:sz w:val="16"/>
                        <w:szCs w:val="16"/>
                      </w:rPr>
                      <w:t xml:space="preserve"> </w:t>
                    </w:r>
                    <w:r>
                      <w:rPr>
                        <w:rFonts w:eastAsia="Arial" w:cs="Arial"/>
                        <w:color w:val="FFFFFF"/>
                        <w:w w:val="120"/>
                        <w:sz w:val="16"/>
                        <w:szCs w:val="16"/>
                      </w:rPr>
                      <w:t>-</w:t>
                    </w:r>
                    <w:r>
                      <w:rPr>
                        <w:rFonts w:eastAsia="Arial" w:cs="Arial"/>
                        <w:color w:val="FFFFFF"/>
                        <w:spacing w:val="5"/>
                        <w:w w:val="120"/>
                        <w:sz w:val="16"/>
                        <w:szCs w:val="16"/>
                      </w:rPr>
                      <w:t xml:space="preserve"> </w:t>
                    </w:r>
                    <w:r>
                      <w:rPr>
                        <w:rFonts w:eastAsia="Arial" w:cs="Arial"/>
                        <w:color w:val="FFFFFF"/>
                        <w:spacing w:val="3"/>
                        <w:w w:val="120"/>
                        <w:sz w:val="16"/>
                        <w:szCs w:val="16"/>
                      </w:rPr>
                      <w:t>C</w:t>
                    </w:r>
                    <w:r>
                      <w:rPr>
                        <w:rFonts w:eastAsia="Arial" w:cs="Arial"/>
                        <w:color w:val="FFFFFF"/>
                        <w:spacing w:val="2"/>
                        <w:w w:val="120"/>
                        <w:sz w:val="16"/>
                        <w:szCs w:val="16"/>
                      </w:rPr>
                      <w:t>o</w:t>
                    </w:r>
                    <w:r>
                      <w:rPr>
                        <w:rFonts w:eastAsia="Arial" w:cs="Arial"/>
                        <w:color w:val="FFFFFF"/>
                        <w:w w:val="120"/>
                        <w:sz w:val="16"/>
                        <w:szCs w:val="16"/>
                      </w:rPr>
                      <w:t>m</w:t>
                    </w:r>
                    <w:r>
                      <w:rPr>
                        <w:rFonts w:eastAsia="Arial" w:cs="Arial"/>
                        <w:color w:val="FFFFFF"/>
                        <w:spacing w:val="1"/>
                        <w:w w:val="120"/>
                        <w:sz w:val="16"/>
                        <w:szCs w:val="16"/>
                      </w:rPr>
                      <w:t>p</w:t>
                    </w:r>
                    <w:r>
                      <w:rPr>
                        <w:rFonts w:eastAsia="Arial" w:cs="Arial"/>
                        <w:color w:val="FFFFFF"/>
                        <w:spacing w:val="2"/>
                        <w:w w:val="120"/>
                        <w:sz w:val="16"/>
                        <w:szCs w:val="16"/>
                      </w:rPr>
                      <w:t>o</w:t>
                    </w:r>
                    <w:r>
                      <w:rPr>
                        <w:rFonts w:eastAsia="Arial" w:cs="Arial"/>
                        <w:color w:val="FFFFFF"/>
                        <w:spacing w:val="1"/>
                        <w:w w:val="120"/>
                        <w:sz w:val="16"/>
                        <w:szCs w:val="16"/>
                      </w:rPr>
                      <w:t>ne</w:t>
                    </w:r>
                    <w:r>
                      <w:rPr>
                        <w:rFonts w:eastAsia="Arial" w:cs="Arial"/>
                        <w:color w:val="FFFFFF"/>
                        <w:spacing w:val="-1"/>
                        <w:w w:val="120"/>
                        <w:sz w:val="16"/>
                        <w:szCs w:val="16"/>
                      </w:rPr>
                      <w:t>n</w:t>
                    </w:r>
                    <w:r>
                      <w:rPr>
                        <w:rFonts w:eastAsia="Arial" w:cs="Arial"/>
                        <w:color w:val="FFFFFF"/>
                        <w:spacing w:val="1"/>
                        <w:w w:val="120"/>
                        <w:sz w:val="16"/>
                        <w:szCs w:val="16"/>
                      </w:rPr>
                      <w:t>t</w:t>
                    </w:r>
                    <w:r>
                      <w:rPr>
                        <w:rFonts w:eastAsia="Arial" w:cs="Arial"/>
                        <w:color w:val="FFFFFF"/>
                        <w:w w:val="120"/>
                        <w:sz w:val="16"/>
                        <w:szCs w:val="16"/>
                      </w:rPr>
                      <w:t>s</w:t>
                    </w:r>
                    <w:r>
                      <w:rPr>
                        <w:rFonts w:eastAsia="Arial" w:cs="Arial"/>
                        <w:color w:val="FFFFFF"/>
                        <w:spacing w:val="4"/>
                        <w:w w:val="120"/>
                        <w:sz w:val="16"/>
                        <w:szCs w:val="16"/>
                      </w:rPr>
                      <w:t xml:space="preserve"> </w:t>
                    </w:r>
                    <w:r>
                      <w:rPr>
                        <w:rFonts w:eastAsia="Arial" w:cs="Arial"/>
                        <w:color w:val="FFFFFF"/>
                        <w:w w:val="120"/>
                        <w:sz w:val="16"/>
                        <w:szCs w:val="16"/>
                      </w:rPr>
                      <w:t>of</w:t>
                    </w:r>
                    <w:r>
                      <w:rPr>
                        <w:rFonts w:eastAsia="Arial" w:cs="Arial"/>
                        <w:color w:val="FFFFFF"/>
                        <w:spacing w:val="5"/>
                        <w:w w:val="120"/>
                        <w:sz w:val="16"/>
                        <w:szCs w:val="16"/>
                      </w:rPr>
                      <w:t xml:space="preserve"> </w:t>
                    </w:r>
                    <w:r>
                      <w:rPr>
                        <w:rFonts w:eastAsia="Arial" w:cs="Arial"/>
                        <w:color w:val="FFFFFF"/>
                        <w:w w:val="120"/>
                        <w:sz w:val="16"/>
                        <w:szCs w:val="16"/>
                      </w:rPr>
                      <w:t>t</w:t>
                    </w:r>
                    <w:r>
                      <w:rPr>
                        <w:rFonts w:eastAsia="Arial" w:cs="Arial"/>
                        <w:color w:val="FFFFFF"/>
                        <w:spacing w:val="1"/>
                        <w:w w:val="120"/>
                        <w:sz w:val="16"/>
                        <w:szCs w:val="16"/>
                      </w:rPr>
                      <w:t>h</w:t>
                    </w:r>
                    <w:r>
                      <w:rPr>
                        <w:rFonts w:eastAsia="Arial" w:cs="Arial"/>
                        <w:color w:val="FFFFFF"/>
                        <w:w w:val="120"/>
                        <w:sz w:val="16"/>
                        <w:szCs w:val="16"/>
                      </w:rPr>
                      <w:t>e</w:t>
                    </w:r>
                    <w:r>
                      <w:rPr>
                        <w:rFonts w:eastAsia="Arial" w:cs="Arial"/>
                        <w:color w:val="FFFFFF"/>
                        <w:spacing w:val="4"/>
                        <w:w w:val="120"/>
                        <w:sz w:val="16"/>
                        <w:szCs w:val="16"/>
                      </w:rPr>
                      <w:t xml:space="preserve"> </w:t>
                    </w:r>
                    <w:r>
                      <w:rPr>
                        <w:rFonts w:eastAsia="Arial" w:cs="Arial"/>
                        <w:color w:val="FFFFFF"/>
                        <w:spacing w:val="3"/>
                        <w:w w:val="120"/>
                        <w:sz w:val="16"/>
                        <w:szCs w:val="16"/>
                      </w:rPr>
                      <w:t>f</w:t>
                    </w:r>
                    <w:r>
                      <w:rPr>
                        <w:rFonts w:eastAsia="Arial" w:cs="Arial"/>
                        <w:color w:val="FFFFFF"/>
                        <w:spacing w:val="2"/>
                        <w:w w:val="120"/>
                        <w:sz w:val="16"/>
                        <w:szCs w:val="16"/>
                      </w:rPr>
                      <w:t>r</w:t>
                    </w:r>
                    <w:r>
                      <w:rPr>
                        <w:rFonts w:eastAsia="Arial" w:cs="Arial"/>
                        <w:color w:val="FFFFFF"/>
                        <w:spacing w:val="1"/>
                        <w:w w:val="120"/>
                        <w:sz w:val="16"/>
                        <w:szCs w:val="16"/>
                      </w:rPr>
                      <w:t>a</w:t>
                    </w:r>
                    <w:r>
                      <w:rPr>
                        <w:rFonts w:eastAsia="Arial" w:cs="Arial"/>
                        <w:color w:val="FFFFFF"/>
                        <w:w w:val="120"/>
                        <w:sz w:val="16"/>
                        <w:szCs w:val="16"/>
                      </w:rPr>
                      <w:t>m</w:t>
                    </w:r>
                    <w:r>
                      <w:rPr>
                        <w:rFonts w:eastAsia="Arial" w:cs="Arial"/>
                        <w:color w:val="FFFFFF"/>
                        <w:spacing w:val="-1"/>
                        <w:w w:val="120"/>
                        <w:sz w:val="16"/>
                        <w:szCs w:val="16"/>
                      </w:rPr>
                      <w:t>e</w:t>
                    </w:r>
                    <w:r>
                      <w:rPr>
                        <w:rFonts w:eastAsia="Arial" w:cs="Arial"/>
                        <w:color w:val="FFFFFF"/>
                        <w:w w:val="120"/>
                        <w:sz w:val="16"/>
                        <w:szCs w:val="16"/>
                      </w:rPr>
                      <w:t>w</w:t>
                    </w:r>
                    <w:r>
                      <w:rPr>
                        <w:rFonts w:eastAsia="Arial" w:cs="Arial"/>
                        <w:color w:val="FFFFFF"/>
                        <w:spacing w:val="2"/>
                        <w:w w:val="120"/>
                        <w:sz w:val="16"/>
                        <w:szCs w:val="16"/>
                      </w:rPr>
                      <w:t>or</w:t>
                    </w:r>
                    <w:r>
                      <w:rPr>
                        <w:rFonts w:eastAsia="Arial" w:cs="Arial"/>
                        <w:color w:val="FFFFFF"/>
                        <w:w w:val="120"/>
                        <w:sz w:val="16"/>
                        <w:szCs w:val="16"/>
                      </w:rPr>
                      <w:t>k</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5C" w:rsidRDefault="006D755C" w:rsidP="007E38D7">
      <w:r>
        <w:separator/>
      </w:r>
    </w:p>
  </w:footnote>
  <w:footnote w:type="continuationSeparator" w:id="0">
    <w:p w:rsidR="006D755C" w:rsidRDefault="006D755C" w:rsidP="007E38D7">
      <w:r>
        <w:continuationSeparator/>
      </w:r>
    </w:p>
  </w:footnote>
  <w:footnote w:id="1">
    <w:p w:rsidR="006D755C" w:rsidRPr="007E797D" w:rsidRDefault="006D755C" w:rsidP="00017978">
      <w:pPr>
        <w:pStyle w:val="FootnoteText"/>
      </w:pPr>
      <w:r w:rsidRPr="007E797D">
        <w:footnoteRef/>
      </w:r>
      <w:r>
        <w:t>.</w:t>
      </w:r>
      <w:r>
        <w:tab/>
      </w:r>
      <w:r w:rsidRPr="007E797D">
        <w:t>Agencies within the NSW Ombudsman’s jurisdiction include NSW public authorities, local councils, and organisations funded, licensed or authorised by the Minister for Community Services, the Minister for Ageing and the Minister for Disability Services. Such community service organisations are</w:t>
      </w:r>
      <w:r>
        <w:rPr>
          <w:rFonts w:eastAsia="Arial" w:cs="Arial"/>
          <w:spacing w:val="7"/>
          <w:w w:val="95"/>
          <w:szCs w:val="14"/>
        </w:rPr>
        <w:t xml:space="preserve"> </w:t>
      </w:r>
      <w:r w:rsidRPr="007E797D">
        <w:rPr>
          <w:rFonts w:eastAsia="Arial" w:cs="Arial"/>
          <w:szCs w:val="14"/>
        </w:rPr>
        <w:t xml:space="preserve">also required to comply with </w:t>
      </w:r>
      <w:r w:rsidRPr="007E797D">
        <w:rPr>
          <w:rFonts w:eastAsia="Arial" w:cs="Arial"/>
          <w:i/>
          <w:szCs w:val="14"/>
        </w:rPr>
        <w:t xml:space="preserve">Community Services (Complaints, Reviews and Monitoring) Act 1993 </w:t>
      </w:r>
      <w:r w:rsidRPr="007E797D">
        <w:rPr>
          <w:rFonts w:eastAsia="Arial" w:cs="Arial"/>
          <w:szCs w:val="14"/>
        </w:rPr>
        <w:t>(CS-CRAMA).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04D060"/>
    <w:lvl w:ilvl="0">
      <w:start w:val="1"/>
      <w:numFmt w:val="decimal"/>
      <w:lvlText w:val="%1."/>
      <w:lvlJc w:val="left"/>
      <w:pPr>
        <w:tabs>
          <w:tab w:val="num" w:pos="1492"/>
        </w:tabs>
        <w:ind w:left="1492" w:hanging="360"/>
      </w:pPr>
    </w:lvl>
  </w:abstractNum>
  <w:abstractNum w:abstractNumId="1">
    <w:nsid w:val="FFFFFF7D"/>
    <w:multiLevelType w:val="singleLevel"/>
    <w:tmpl w:val="24E6E232"/>
    <w:lvl w:ilvl="0">
      <w:start w:val="1"/>
      <w:numFmt w:val="decimal"/>
      <w:lvlText w:val="%1."/>
      <w:lvlJc w:val="left"/>
      <w:pPr>
        <w:tabs>
          <w:tab w:val="num" w:pos="1209"/>
        </w:tabs>
        <w:ind w:left="1209" w:hanging="360"/>
      </w:pPr>
    </w:lvl>
  </w:abstractNum>
  <w:abstractNum w:abstractNumId="2">
    <w:nsid w:val="FFFFFF7E"/>
    <w:multiLevelType w:val="singleLevel"/>
    <w:tmpl w:val="63C62682"/>
    <w:lvl w:ilvl="0">
      <w:start w:val="1"/>
      <w:numFmt w:val="decimal"/>
      <w:lvlText w:val="%1."/>
      <w:lvlJc w:val="left"/>
      <w:pPr>
        <w:tabs>
          <w:tab w:val="num" w:pos="926"/>
        </w:tabs>
        <w:ind w:left="926" w:hanging="360"/>
      </w:pPr>
    </w:lvl>
  </w:abstractNum>
  <w:abstractNum w:abstractNumId="3">
    <w:nsid w:val="FFFFFF7F"/>
    <w:multiLevelType w:val="singleLevel"/>
    <w:tmpl w:val="7E12EFF8"/>
    <w:lvl w:ilvl="0">
      <w:start w:val="1"/>
      <w:numFmt w:val="decimal"/>
      <w:lvlText w:val="%1."/>
      <w:lvlJc w:val="left"/>
      <w:pPr>
        <w:tabs>
          <w:tab w:val="num" w:pos="643"/>
        </w:tabs>
        <w:ind w:left="643" w:hanging="360"/>
      </w:pPr>
    </w:lvl>
  </w:abstractNum>
  <w:abstractNum w:abstractNumId="4">
    <w:nsid w:val="FFFFFF80"/>
    <w:multiLevelType w:val="singleLevel"/>
    <w:tmpl w:val="82C2D4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AA14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B078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C03F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F0099A"/>
    <w:lvl w:ilvl="0">
      <w:start w:val="1"/>
      <w:numFmt w:val="decimal"/>
      <w:lvlText w:val="%1."/>
      <w:lvlJc w:val="left"/>
      <w:pPr>
        <w:tabs>
          <w:tab w:val="num" w:pos="360"/>
        </w:tabs>
        <w:ind w:left="360" w:hanging="360"/>
      </w:pPr>
    </w:lvl>
  </w:abstractNum>
  <w:abstractNum w:abstractNumId="9">
    <w:nsid w:val="FFFFFF89"/>
    <w:multiLevelType w:val="singleLevel"/>
    <w:tmpl w:val="2D7AF310"/>
    <w:lvl w:ilvl="0">
      <w:start w:val="1"/>
      <w:numFmt w:val="bullet"/>
      <w:lvlText w:val=""/>
      <w:lvlJc w:val="left"/>
      <w:pPr>
        <w:tabs>
          <w:tab w:val="num" w:pos="360"/>
        </w:tabs>
        <w:ind w:left="360" w:hanging="360"/>
      </w:pPr>
      <w:rPr>
        <w:rFonts w:ascii="Symbol" w:hAnsi="Symbol" w:hint="default"/>
      </w:rPr>
    </w:lvl>
  </w:abstractNum>
  <w:abstractNum w:abstractNumId="10">
    <w:nsid w:val="06A62FF0"/>
    <w:multiLevelType w:val="hybridMultilevel"/>
    <w:tmpl w:val="A55A04F4"/>
    <w:lvl w:ilvl="0" w:tplc="9C0E3712">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82049FB"/>
    <w:multiLevelType w:val="multilevel"/>
    <w:tmpl w:val="A7CEF8D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w w:val="105"/>
      </w:rPr>
    </w:lvl>
    <w:lvl w:ilvl="2">
      <w:start w:val="1"/>
      <w:numFmt w:val="decimal"/>
      <w:isLgl/>
      <w:lvlText w:val="%1.%2.%3"/>
      <w:lvlJc w:val="left"/>
      <w:pPr>
        <w:ind w:left="720" w:hanging="720"/>
      </w:pPr>
      <w:rPr>
        <w:rFonts w:hint="default"/>
        <w:w w:val="105"/>
      </w:rPr>
    </w:lvl>
    <w:lvl w:ilvl="3">
      <w:start w:val="1"/>
      <w:numFmt w:val="decimal"/>
      <w:isLgl/>
      <w:lvlText w:val="%1.%2.%3.%4"/>
      <w:lvlJc w:val="left"/>
      <w:pPr>
        <w:ind w:left="1080" w:hanging="1080"/>
      </w:pPr>
      <w:rPr>
        <w:rFonts w:hint="default"/>
        <w:w w:val="105"/>
      </w:rPr>
    </w:lvl>
    <w:lvl w:ilvl="4">
      <w:start w:val="1"/>
      <w:numFmt w:val="decimal"/>
      <w:isLgl/>
      <w:lvlText w:val="%1.%2.%3.%4.%5"/>
      <w:lvlJc w:val="left"/>
      <w:pPr>
        <w:ind w:left="1440" w:hanging="1440"/>
      </w:pPr>
      <w:rPr>
        <w:rFonts w:hint="default"/>
        <w:w w:val="105"/>
      </w:rPr>
    </w:lvl>
    <w:lvl w:ilvl="5">
      <w:start w:val="1"/>
      <w:numFmt w:val="decimal"/>
      <w:isLgl/>
      <w:lvlText w:val="%1.%2.%3.%4.%5.%6"/>
      <w:lvlJc w:val="left"/>
      <w:pPr>
        <w:ind w:left="1440" w:hanging="1440"/>
      </w:pPr>
      <w:rPr>
        <w:rFonts w:hint="default"/>
        <w:w w:val="105"/>
      </w:rPr>
    </w:lvl>
    <w:lvl w:ilvl="6">
      <w:start w:val="1"/>
      <w:numFmt w:val="decimal"/>
      <w:isLgl/>
      <w:lvlText w:val="%1.%2.%3.%4.%5.%6.%7"/>
      <w:lvlJc w:val="left"/>
      <w:pPr>
        <w:ind w:left="1800" w:hanging="1800"/>
      </w:pPr>
      <w:rPr>
        <w:rFonts w:hint="default"/>
        <w:w w:val="105"/>
      </w:rPr>
    </w:lvl>
    <w:lvl w:ilvl="7">
      <w:start w:val="1"/>
      <w:numFmt w:val="decimal"/>
      <w:isLgl/>
      <w:lvlText w:val="%1.%2.%3.%4.%5.%6.%7.%8"/>
      <w:lvlJc w:val="left"/>
      <w:pPr>
        <w:ind w:left="1800" w:hanging="1800"/>
      </w:pPr>
      <w:rPr>
        <w:rFonts w:hint="default"/>
        <w:w w:val="105"/>
      </w:rPr>
    </w:lvl>
    <w:lvl w:ilvl="8">
      <w:start w:val="1"/>
      <w:numFmt w:val="decimal"/>
      <w:isLgl/>
      <w:lvlText w:val="%1.%2.%3.%4.%5.%6.%7.%8.%9"/>
      <w:lvlJc w:val="left"/>
      <w:pPr>
        <w:ind w:left="2160" w:hanging="2160"/>
      </w:pPr>
      <w:rPr>
        <w:rFonts w:hint="default"/>
        <w:w w:val="105"/>
      </w:rPr>
    </w:lvl>
  </w:abstractNum>
  <w:abstractNum w:abstractNumId="12">
    <w:nsid w:val="30747BF9"/>
    <w:multiLevelType w:val="multilevel"/>
    <w:tmpl w:val="6C742B00"/>
    <w:lvl w:ilvl="0">
      <w:start w:val="1"/>
      <w:numFmt w:val="decimal"/>
      <w:pStyle w:val="Heading1"/>
      <w:lvlText w:val="%1."/>
      <w:lvlJc w:val="left"/>
      <w:pPr>
        <w:ind w:left="360" w:hanging="360"/>
      </w:pPr>
      <w:rPr>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8"/>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773E5D37"/>
    <w:multiLevelType w:val="hybridMultilevel"/>
    <w:tmpl w:val="30FEFAEA"/>
    <w:lvl w:ilvl="0" w:tplc="C83095CC">
      <w:start w:val="1"/>
      <w:numFmt w:val="decimal"/>
      <w:lvlText w:val="%1."/>
      <w:lvlJc w:val="left"/>
      <w:pPr>
        <w:ind w:left="360" w:hanging="360"/>
      </w:pPr>
      <w:rPr>
        <w:rFonts w:cs="Arial" w:hint="default"/>
        <w:b/>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drawingGridHorizontalSpacing w:val="110"/>
  <w:displayHorizontalDrawingGridEvery w:val="2"/>
  <w:displayVertic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D7"/>
    <w:rsid w:val="00017978"/>
    <w:rsid w:val="000A05CF"/>
    <w:rsid w:val="000E1B52"/>
    <w:rsid w:val="000E5DA1"/>
    <w:rsid w:val="000F4D00"/>
    <w:rsid w:val="001A158D"/>
    <w:rsid w:val="001A7E92"/>
    <w:rsid w:val="001E08CB"/>
    <w:rsid w:val="0026246A"/>
    <w:rsid w:val="0029122F"/>
    <w:rsid w:val="002C4203"/>
    <w:rsid w:val="002D3DBF"/>
    <w:rsid w:val="00335ECD"/>
    <w:rsid w:val="00375F5B"/>
    <w:rsid w:val="003842D1"/>
    <w:rsid w:val="003A1031"/>
    <w:rsid w:val="003D4046"/>
    <w:rsid w:val="003D7295"/>
    <w:rsid w:val="00430571"/>
    <w:rsid w:val="00431596"/>
    <w:rsid w:val="004438BF"/>
    <w:rsid w:val="00490049"/>
    <w:rsid w:val="004C25B2"/>
    <w:rsid w:val="005C6847"/>
    <w:rsid w:val="005D63F8"/>
    <w:rsid w:val="005F04A3"/>
    <w:rsid w:val="00617205"/>
    <w:rsid w:val="00641CF3"/>
    <w:rsid w:val="00696823"/>
    <w:rsid w:val="006D7461"/>
    <w:rsid w:val="006D755C"/>
    <w:rsid w:val="006F7BD0"/>
    <w:rsid w:val="007306C0"/>
    <w:rsid w:val="00752AA2"/>
    <w:rsid w:val="007A509B"/>
    <w:rsid w:val="007B3961"/>
    <w:rsid w:val="007E38D7"/>
    <w:rsid w:val="007E797D"/>
    <w:rsid w:val="0082290E"/>
    <w:rsid w:val="00845C46"/>
    <w:rsid w:val="008E0D87"/>
    <w:rsid w:val="008E3D4B"/>
    <w:rsid w:val="0090582D"/>
    <w:rsid w:val="0094221D"/>
    <w:rsid w:val="00974AB9"/>
    <w:rsid w:val="009A30BE"/>
    <w:rsid w:val="009D68A5"/>
    <w:rsid w:val="00AB2CFF"/>
    <w:rsid w:val="00B2369A"/>
    <w:rsid w:val="00B52A27"/>
    <w:rsid w:val="00BE5E27"/>
    <w:rsid w:val="00C10424"/>
    <w:rsid w:val="00C61F83"/>
    <w:rsid w:val="00C6663D"/>
    <w:rsid w:val="00CD4300"/>
    <w:rsid w:val="00CF73A7"/>
    <w:rsid w:val="00D35653"/>
    <w:rsid w:val="00E41249"/>
    <w:rsid w:val="00E53B68"/>
    <w:rsid w:val="00E65FD3"/>
    <w:rsid w:val="00EB4472"/>
    <w:rsid w:val="00ED6643"/>
    <w:rsid w:val="00F26DBD"/>
    <w:rsid w:val="00F343B2"/>
    <w:rsid w:val="00F65D6D"/>
    <w:rsid w:val="00F7202E"/>
    <w:rsid w:val="00F746D3"/>
    <w:rsid w:val="00FB76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1F83"/>
    <w:pPr>
      <w:widowControl w:val="0"/>
      <w:spacing w:after="120" w:line="260" w:lineRule="exact"/>
    </w:pPr>
    <w:rPr>
      <w:rFonts w:ascii="Arial" w:hAnsi="Arial"/>
      <w:sz w:val="20"/>
    </w:rPr>
  </w:style>
  <w:style w:type="paragraph" w:styleId="Heading1">
    <w:name w:val="heading 1"/>
    <w:basedOn w:val="Normal"/>
    <w:next w:val="Normal"/>
    <w:link w:val="Heading1Char"/>
    <w:uiPriority w:val="9"/>
    <w:qFormat/>
    <w:rsid w:val="00431596"/>
    <w:pPr>
      <w:keepNext/>
      <w:keepLines/>
      <w:numPr>
        <w:numId w:val="14"/>
      </w:numPr>
      <w:spacing w:before="480" w:after="240" w:line="360" w:lineRule="exact"/>
      <w:ind w:left="357" w:hanging="357"/>
      <w:outlineLvl w:val="0"/>
    </w:pPr>
    <w:rPr>
      <w:rFonts w:eastAsiaTheme="majorEastAsia" w:cstheme="majorBidi"/>
      <w:b/>
      <w:bCs/>
      <w:color w:val="00758D"/>
      <w:sz w:val="32"/>
      <w:szCs w:val="28"/>
    </w:rPr>
  </w:style>
  <w:style w:type="paragraph" w:styleId="Heading2">
    <w:name w:val="heading 2"/>
    <w:basedOn w:val="Normal"/>
    <w:next w:val="Normal"/>
    <w:link w:val="Heading2Char"/>
    <w:uiPriority w:val="9"/>
    <w:unhideWhenUsed/>
    <w:qFormat/>
    <w:rsid w:val="00431596"/>
    <w:pPr>
      <w:keepNext/>
      <w:keepLines/>
      <w:tabs>
        <w:tab w:val="left" w:pos="567"/>
      </w:tabs>
      <w:spacing w:before="360" w:line="320" w:lineRule="exact"/>
      <w:outlineLvl w:val="1"/>
    </w:pPr>
    <w:rPr>
      <w:rFonts w:eastAsiaTheme="majorEastAsia" w:cs="Arial"/>
      <w:b/>
      <w:bCs/>
      <w:color w:val="7F7F7F" w:themeColor="text1" w:themeTint="80"/>
      <w:sz w:val="28"/>
      <w:szCs w:val="26"/>
    </w:rPr>
  </w:style>
  <w:style w:type="paragraph" w:styleId="Heading3">
    <w:name w:val="heading 3"/>
    <w:basedOn w:val="Normal"/>
    <w:next w:val="Normal"/>
    <w:link w:val="Heading3Char"/>
    <w:uiPriority w:val="9"/>
    <w:unhideWhenUsed/>
    <w:qFormat/>
    <w:rsid w:val="00F746D3"/>
    <w:pPr>
      <w:keepNext/>
      <w:keepLines/>
      <w:spacing w:before="320" w:line="280" w:lineRule="exact"/>
      <w:outlineLvl w:val="2"/>
    </w:pPr>
    <w:rPr>
      <w:rFonts w:eastAsiaTheme="majorEastAsia" w:cstheme="majorBidi"/>
      <w:b/>
      <w:bCs/>
      <w:color w:val="00758D"/>
      <w:sz w:val="24"/>
    </w:rPr>
  </w:style>
  <w:style w:type="paragraph" w:styleId="Heading4">
    <w:name w:val="heading 4"/>
    <w:basedOn w:val="Normal"/>
    <w:next w:val="Normal"/>
    <w:link w:val="Heading4Char"/>
    <w:uiPriority w:val="9"/>
    <w:unhideWhenUsed/>
    <w:qFormat/>
    <w:rsid w:val="00E65F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C4203"/>
    <w:pPr>
      <w:numPr>
        <w:numId w:val="2"/>
      </w:numPr>
      <w:spacing w:before="80" w:after="80" w:line="240" w:lineRule="exact"/>
      <w:ind w:left="568" w:hanging="284"/>
    </w:pPr>
  </w:style>
  <w:style w:type="paragraph" w:customStyle="1" w:styleId="TableParagraph">
    <w:name w:val="Table Paragraph"/>
    <w:basedOn w:val="Normal"/>
    <w:uiPriority w:val="1"/>
    <w:qFormat/>
    <w:rsid w:val="007E38D7"/>
  </w:style>
  <w:style w:type="paragraph" w:styleId="FootnoteText">
    <w:name w:val="footnote text"/>
    <w:basedOn w:val="Normal"/>
    <w:link w:val="FootnoteTextChar"/>
    <w:uiPriority w:val="99"/>
    <w:unhideWhenUsed/>
    <w:rsid w:val="00017978"/>
    <w:pPr>
      <w:spacing w:line="160" w:lineRule="exact"/>
      <w:ind w:left="-142" w:hanging="284"/>
    </w:pPr>
    <w:rPr>
      <w:sz w:val="14"/>
      <w:szCs w:val="20"/>
    </w:rPr>
  </w:style>
  <w:style w:type="character" w:customStyle="1" w:styleId="FootnoteTextChar">
    <w:name w:val="Footnote Text Char"/>
    <w:basedOn w:val="DefaultParagraphFont"/>
    <w:link w:val="FootnoteText"/>
    <w:uiPriority w:val="99"/>
    <w:rsid w:val="00017978"/>
    <w:rPr>
      <w:rFonts w:ascii="Arial" w:hAnsi="Arial"/>
      <w:sz w:val="14"/>
      <w:szCs w:val="20"/>
    </w:rPr>
  </w:style>
  <w:style w:type="character" w:styleId="FootnoteReference">
    <w:name w:val="footnote reference"/>
    <w:basedOn w:val="DefaultParagraphFont"/>
    <w:uiPriority w:val="99"/>
    <w:semiHidden/>
    <w:unhideWhenUsed/>
    <w:rsid w:val="007E38D7"/>
    <w:rPr>
      <w:vertAlign w:val="superscript"/>
    </w:rPr>
  </w:style>
  <w:style w:type="character" w:styleId="Hyperlink">
    <w:name w:val="Hyperlink"/>
    <w:basedOn w:val="DefaultParagraphFont"/>
    <w:uiPriority w:val="99"/>
    <w:unhideWhenUsed/>
    <w:rsid w:val="007E38D7"/>
    <w:rPr>
      <w:color w:val="0000FF" w:themeColor="hyperlink"/>
      <w:u w:val="single"/>
    </w:rPr>
  </w:style>
  <w:style w:type="character" w:customStyle="1" w:styleId="Heading2Char">
    <w:name w:val="Heading 2 Char"/>
    <w:basedOn w:val="DefaultParagraphFont"/>
    <w:link w:val="Heading2"/>
    <w:uiPriority w:val="9"/>
    <w:rsid w:val="00431596"/>
    <w:rPr>
      <w:rFonts w:ascii="Arial" w:eastAsiaTheme="majorEastAsia" w:hAnsi="Arial" w:cs="Arial"/>
      <w:b/>
      <w:bCs/>
      <w:color w:val="7F7F7F" w:themeColor="text1" w:themeTint="80"/>
      <w:sz w:val="28"/>
      <w:szCs w:val="26"/>
    </w:rPr>
  </w:style>
  <w:style w:type="paragraph" w:styleId="BalloonText">
    <w:name w:val="Balloon Text"/>
    <w:basedOn w:val="Normal"/>
    <w:link w:val="BalloonTextChar"/>
    <w:uiPriority w:val="99"/>
    <w:semiHidden/>
    <w:unhideWhenUsed/>
    <w:rsid w:val="000E1B52"/>
    <w:rPr>
      <w:rFonts w:ascii="Tahoma" w:hAnsi="Tahoma" w:cs="Tahoma"/>
      <w:sz w:val="16"/>
      <w:szCs w:val="16"/>
    </w:rPr>
  </w:style>
  <w:style w:type="character" w:customStyle="1" w:styleId="BalloonTextChar">
    <w:name w:val="Balloon Text Char"/>
    <w:basedOn w:val="DefaultParagraphFont"/>
    <w:link w:val="BalloonText"/>
    <w:uiPriority w:val="99"/>
    <w:semiHidden/>
    <w:rsid w:val="000E1B52"/>
    <w:rPr>
      <w:rFonts w:ascii="Tahoma" w:hAnsi="Tahoma" w:cs="Tahoma"/>
      <w:sz w:val="16"/>
      <w:szCs w:val="16"/>
      <w:lang w:val="en-US"/>
    </w:rPr>
  </w:style>
  <w:style w:type="paragraph" w:styleId="Title">
    <w:name w:val="Title"/>
    <w:next w:val="Normal"/>
    <w:link w:val="TitleChar"/>
    <w:uiPriority w:val="10"/>
    <w:qFormat/>
    <w:rsid w:val="006F7BD0"/>
    <w:pPr>
      <w:pBdr>
        <w:bottom w:val="single" w:sz="8" w:space="4" w:color="4F81BD" w:themeColor="accent1"/>
      </w:pBdr>
      <w:spacing w:after="1200"/>
      <w:contextualSpacing/>
    </w:pPr>
    <w:rPr>
      <w:rFonts w:ascii="Arial" w:eastAsiaTheme="majorEastAsia" w:hAnsi="Arial" w:cstheme="majorBidi"/>
      <w:b/>
      <w:color w:val="00758D"/>
      <w:spacing w:val="5"/>
      <w:kern w:val="28"/>
      <w:sz w:val="52"/>
      <w:szCs w:val="52"/>
      <w:lang w:val="en-US"/>
    </w:rPr>
  </w:style>
  <w:style w:type="character" w:customStyle="1" w:styleId="TitleChar">
    <w:name w:val="Title Char"/>
    <w:basedOn w:val="DefaultParagraphFont"/>
    <w:link w:val="Title"/>
    <w:uiPriority w:val="10"/>
    <w:rsid w:val="006F7BD0"/>
    <w:rPr>
      <w:rFonts w:ascii="Arial" w:eastAsiaTheme="majorEastAsia" w:hAnsi="Arial" w:cstheme="majorBidi"/>
      <w:b/>
      <w:color w:val="00758D"/>
      <w:spacing w:val="5"/>
      <w:kern w:val="28"/>
      <w:sz w:val="52"/>
      <w:szCs w:val="52"/>
      <w:lang w:val="en-US"/>
    </w:rPr>
  </w:style>
  <w:style w:type="paragraph" w:styleId="Subtitle">
    <w:name w:val="Subtitle"/>
    <w:basedOn w:val="Normal"/>
    <w:next w:val="Normal"/>
    <w:link w:val="SubtitleChar"/>
    <w:uiPriority w:val="11"/>
    <w:qFormat/>
    <w:rsid w:val="006F7BD0"/>
    <w:pPr>
      <w:numPr>
        <w:ilvl w:val="1"/>
      </w:numPr>
      <w:spacing w:before="600" w:after="1680" w:line="400" w:lineRule="exact"/>
    </w:pPr>
    <w:rPr>
      <w:rFonts w:eastAsiaTheme="majorEastAsia" w:cstheme="majorBidi"/>
      <w:b/>
      <w:i/>
      <w:iCs/>
      <w:color w:val="00758D"/>
      <w:sz w:val="36"/>
      <w:szCs w:val="24"/>
    </w:rPr>
  </w:style>
  <w:style w:type="character" w:customStyle="1" w:styleId="SubtitleChar">
    <w:name w:val="Subtitle Char"/>
    <w:basedOn w:val="DefaultParagraphFont"/>
    <w:link w:val="Subtitle"/>
    <w:uiPriority w:val="11"/>
    <w:rsid w:val="006F7BD0"/>
    <w:rPr>
      <w:rFonts w:ascii="Arial" w:eastAsiaTheme="majorEastAsia" w:hAnsi="Arial" w:cstheme="majorBidi"/>
      <w:b/>
      <w:i/>
      <w:iCs/>
      <w:color w:val="00758D"/>
      <w:sz w:val="36"/>
      <w:szCs w:val="24"/>
    </w:rPr>
  </w:style>
  <w:style w:type="character" w:customStyle="1" w:styleId="Heading1Char">
    <w:name w:val="Heading 1 Char"/>
    <w:basedOn w:val="DefaultParagraphFont"/>
    <w:link w:val="Heading1"/>
    <w:uiPriority w:val="9"/>
    <w:rsid w:val="00431596"/>
    <w:rPr>
      <w:rFonts w:ascii="Arial" w:eastAsiaTheme="majorEastAsia" w:hAnsi="Arial" w:cstheme="majorBidi"/>
      <w:b/>
      <w:bCs/>
      <w:color w:val="00758D"/>
      <w:sz w:val="32"/>
      <w:szCs w:val="28"/>
    </w:rPr>
  </w:style>
  <w:style w:type="paragraph" w:customStyle="1" w:styleId="Heading">
    <w:name w:val="Heading"/>
    <w:basedOn w:val="Normal"/>
    <w:uiPriority w:val="1"/>
    <w:qFormat/>
    <w:rsid w:val="000E5DA1"/>
    <w:pPr>
      <w:spacing w:before="480" w:after="240" w:line="320" w:lineRule="exact"/>
      <w:ind w:left="-142"/>
    </w:pPr>
    <w:rPr>
      <w:b/>
      <w:color w:val="00758D"/>
      <w:sz w:val="28"/>
      <w:szCs w:val="28"/>
    </w:rPr>
  </w:style>
  <w:style w:type="paragraph" w:styleId="NoSpacing">
    <w:name w:val="No Spacing"/>
    <w:uiPriority w:val="1"/>
    <w:qFormat/>
    <w:rsid w:val="002C4203"/>
    <w:pPr>
      <w:widowControl w:val="0"/>
    </w:pPr>
    <w:rPr>
      <w:rFonts w:ascii="Arial" w:hAnsi="Arial"/>
      <w:sz w:val="20"/>
    </w:rPr>
  </w:style>
  <w:style w:type="paragraph" w:styleId="BlockText">
    <w:name w:val="Block Text"/>
    <w:basedOn w:val="Normal"/>
    <w:uiPriority w:val="99"/>
    <w:unhideWhenUsed/>
    <w:rsid w:val="006F7BD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unhideWhenUsed/>
    <w:rsid w:val="006F7BD0"/>
  </w:style>
  <w:style w:type="character" w:customStyle="1" w:styleId="BodyTextChar">
    <w:name w:val="Body Text Char"/>
    <w:basedOn w:val="DefaultParagraphFont"/>
    <w:link w:val="BodyText"/>
    <w:uiPriority w:val="99"/>
    <w:rsid w:val="006F7BD0"/>
    <w:rPr>
      <w:rFonts w:ascii="Arial" w:hAnsi="Arial"/>
      <w:sz w:val="20"/>
    </w:rPr>
  </w:style>
  <w:style w:type="paragraph" w:customStyle="1" w:styleId="tabletext">
    <w:name w:val="table text"/>
    <w:basedOn w:val="BodyText"/>
    <w:uiPriority w:val="1"/>
    <w:qFormat/>
    <w:rsid w:val="009D68A5"/>
    <w:pPr>
      <w:spacing w:after="80" w:line="240" w:lineRule="exact"/>
    </w:pPr>
  </w:style>
  <w:style w:type="character" w:customStyle="1" w:styleId="Heading3Char">
    <w:name w:val="Heading 3 Char"/>
    <w:basedOn w:val="DefaultParagraphFont"/>
    <w:link w:val="Heading3"/>
    <w:uiPriority w:val="9"/>
    <w:rsid w:val="00F746D3"/>
    <w:rPr>
      <w:rFonts w:ascii="Arial" w:eastAsiaTheme="majorEastAsia" w:hAnsi="Arial" w:cstheme="majorBidi"/>
      <w:b/>
      <w:bCs/>
      <w:color w:val="00758D"/>
      <w:sz w:val="24"/>
    </w:rPr>
  </w:style>
  <w:style w:type="character" w:customStyle="1" w:styleId="Heading4Char">
    <w:name w:val="Heading 4 Char"/>
    <w:basedOn w:val="DefaultParagraphFont"/>
    <w:link w:val="Heading4"/>
    <w:uiPriority w:val="9"/>
    <w:rsid w:val="00E65FD3"/>
    <w:rPr>
      <w:rFonts w:asciiTheme="majorHAnsi" w:eastAsiaTheme="majorEastAsia" w:hAnsiTheme="majorHAnsi" w:cstheme="majorBidi"/>
      <w:b/>
      <w:bCs/>
      <w:i/>
      <w:iCs/>
      <w:color w:val="4F81BD" w:themeColor="accen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1F83"/>
    <w:pPr>
      <w:widowControl w:val="0"/>
      <w:spacing w:after="120" w:line="260" w:lineRule="exact"/>
    </w:pPr>
    <w:rPr>
      <w:rFonts w:ascii="Arial" w:hAnsi="Arial"/>
      <w:sz w:val="20"/>
    </w:rPr>
  </w:style>
  <w:style w:type="paragraph" w:styleId="Heading1">
    <w:name w:val="heading 1"/>
    <w:basedOn w:val="Normal"/>
    <w:next w:val="Normal"/>
    <w:link w:val="Heading1Char"/>
    <w:uiPriority w:val="9"/>
    <w:qFormat/>
    <w:rsid w:val="00431596"/>
    <w:pPr>
      <w:keepNext/>
      <w:keepLines/>
      <w:numPr>
        <w:numId w:val="14"/>
      </w:numPr>
      <w:spacing w:before="480" w:after="240" w:line="360" w:lineRule="exact"/>
      <w:ind w:left="357" w:hanging="357"/>
      <w:outlineLvl w:val="0"/>
    </w:pPr>
    <w:rPr>
      <w:rFonts w:eastAsiaTheme="majorEastAsia" w:cstheme="majorBidi"/>
      <w:b/>
      <w:bCs/>
      <w:color w:val="00758D"/>
      <w:sz w:val="32"/>
      <w:szCs w:val="28"/>
    </w:rPr>
  </w:style>
  <w:style w:type="paragraph" w:styleId="Heading2">
    <w:name w:val="heading 2"/>
    <w:basedOn w:val="Normal"/>
    <w:next w:val="Normal"/>
    <w:link w:val="Heading2Char"/>
    <w:uiPriority w:val="9"/>
    <w:unhideWhenUsed/>
    <w:qFormat/>
    <w:rsid w:val="00431596"/>
    <w:pPr>
      <w:keepNext/>
      <w:keepLines/>
      <w:tabs>
        <w:tab w:val="left" w:pos="567"/>
      </w:tabs>
      <w:spacing w:before="360" w:line="320" w:lineRule="exact"/>
      <w:outlineLvl w:val="1"/>
    </w:pPr>
    <w:rPr>
      <w:rFonts w:eastAsiaTheme="majorEastAsia" w:cs="Arial"/>
      <w:b/>
      <w:bCs/>
      <w:color w:val="7F7F7F" w:themeColor="text1" w:themeTint="80"/>
      <w:sz w:val="28"/>
      <w:szCs w:val="26"/>
    </w:rPr>
  </w:style>
  <w:style w:type="paragraph" w:styleId="Heading3">
    <w:name w:val="heading 3"/>
    <w:basedOn w:val="Normal"/>
    <w:next w:val="Normal"/>
    <w:link w:val="Heading3Char"/>
    <w:uiPriority w:val="9"/>
    <w:unhideWhenUsed/>
    <w:qFormat/>
    <w:rsid w:val="00F746D3"/>
    <w:pPr>
      <w:keepNext/>
      <w:keepLines/>
      <w:spacing w:before="320" w:line="280" w:lineRule="exact"/>
      <w:outlineLvl w:val="2"/>
    </w:pPr>
    <w:rPr>
      <w:rFonts w:eastAsiaTheme="majorEastAsia" w:cstheme="majorBidi"/>
      <w:b/>
      <w:bCs/>
      <w:color w:val="00758D"/>
      <w:sz w:val="24"/>
    </w:rPr>
  </w:style>
  <w:style w:type="paragraph" w:styleId="Heading4">
    <w:name w:val="heading 4"/>
    <w:basedOn w:val="Normal"/>
    <w:next w:val="Normal"/>
    <w:link w:val="Heading4Char"/>
    <w:uiPriority w:val="9"/>
    <w:unhideWhenUsed/>
    <w:qFormat/>
    <w:rsid w:val="00E65F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C4203"/>
    <w:pPr>
      <w:numPr>
        <w:numId w:val="2"/>
      </w:numPr>
      <w:spacing w:before="80" w:after="80" w:line="240" w:lineRule="exact"/>
      <w:ind w:left="568" w:hanging="284"/>
    </w:pPr>
  </w:style>
  <w:style w:type="paragraph" w:customStyle="1" w:styleId="TableParagraph">
    <w:name w:val="Table Paragraph"/>
    <w:basedOn w:val="Normal"/>
    <w:uiPriority w:val="1"/>
    <w:qFormat/>
    <w:rsid w:val="007E38D7"/>
  </w:style>
  <w:style w:type="paragraph" w:styleId="FootnoteText">
    <w:name w:val="footnote text"/>
    <w:basedOn w:val="Normal"/>
    <w:link w:val="FootnoteTextChar"/>
    <w:uiPriority w:val="99"/>
    <w:unhideWhenUsed/>
    <w:rsid w:val="00017978"/>
    <w:pPr>
      <w:spacing w:line="160" w:lineRule="exact"/>
      <w:ind w:left="-142" w:hanging="284"/>
    </w:pPr>
    <w:rPr>
      <w:sz w:val="14"/>
      <w:szCs w:val="20"/>
    </w:rPr>
  </w:style>
  <w:style w:type="character" w:customStyle="1" w:styleId="FootnoteTextChar">
    <w:name w:val="Footnote Text Char"/>
    <w:basedOn w:val="DefaultParagraphFont"/>
    <w:link w:val="FootnoteText"/>
    <w:uiPriority w:val="99"/>
    <w:rsid w:val="00017978"/>
    <w:rPr>
      <w:rFonts w:ascii="Arial" w:hAnsi="Arial"/>
      <w:sz w:val="14"/>
      <w:szCs w:val="20"/>
    </w:rPr>
  </w:style>
  <w:style w:type="character" w:styleId="FootnoteReference">
    <w:name w:val="footnote reference"/>
    <w:basedOn w:val="DefaultParagraphFont"/>
    <w:uiPriority w:val="99"/>
    <w:semiHidden/>
    <w:unhideWhenUsed/>
    <w:rsid w:val="007E38D7"/>
    <w:rPr>
      <w:vertAlign w:val="superscript"/>
    </w:rPr>
  </w:style>
  <w:style w:type="character" w:styleId="Hyperlink">
    <w:name w:val="Hyperlink"/>
    <w:basedOn w:val="DefaultParagraphFont"/>
    <w:uiPriority w:val="99"/>
    <w:unhideWhenUsed/>
    <w:rsid w:val="007E38D7"/>
    <w:rPr>
      <w:color w:val="0000FF" w:themeColor="hyperlink"/>
      <w:u w:val="single"/>
    </w:rPr>
  </w:style>
  <w:style w:type="character" w:customStyle="1" w:styleId="Heading2Char">
    <w:name w:val="Heading 2 Char"/>
    <w:basedOn w:val="DefaultParagraphFont"/>
    <w:link w:val="Heading2"/>
    <w:uiPriority w:val="9"/>
    <w:rsid w:val="00431596"/>
    <w:rPr>
      <w:rFonts w:ascii="Arial" w:eastAsiaTheme="majorEastAsia" w:hAnsi="Arial" w:cs="Arial"/>
      <w:b/>
      <w:bCs/>
      <w:color w:val="7F7F7F" w:themeColor="text1" w:themeTint="80"/>
      <w:sz w:val="28"/>
      <w:szCs w:val="26"/>
    </w:rPr>
  </w:style>
  <w:style w:type="paragraph" w:styleId="BalloonText">
    <w:name w:val="Balloon Text"/>
    <w:basedOn w:val="Normal"/>
    <w:link w:val="BalloonTextChar"/>
    <w:uiPriority w:val="99"/>
    <w:semiHidden/>
    <w:unhideWhenUsed/>
    <w:rsid w:val="000E1B52"/>
    <w:rPr>
      <w:rFonts w:ascii="Tahoma" w:hAnsi="Tahoma" w:cs="Tahoma"/>
      <w:sz w:val="16"/>
      <w:szCs w:val="16"/>
    </w:rPr>
  </w:style>
  <w:style w:type="character" w:customStyle="1" w:styleId="BalloonTextChar">
    <w:name w:val="Balloon Text Char"/>
    <w:basedOn w:val="DefaultParagraphFont"/>
    <w:link w:val="BalloonText"/>
    <w:uiPriority w:val="99"/>
    <w:semiHidden/>
    <w:rsid w:val="000E1B52"/>
    <w:rPr>
      <w:rFonts w:ascii="Tahoma" w:hAnsi="Tahoma" w:cs="Tahoma"/>
      <w:sz w:val="16"/>
      <w:szCs w:val="16"/>
      <w:lang w:val="en-US"/>
    </w:rPr>
  </w:style>
  <w:style w:type="paragraph" w:styleId="Title">
    <w:name w:val="Title"/>
    <w:next w:val="Normal"/>
    <w:link w:val="TitleChar"/>
    <w:uiPriority w:val="10"/>
    <w:qFormat/>
    <w:rsid w:val="006F7BD0"/>
    <w:pPr>
      <w:pBdr>
        <w:bottom w:val="single" w:sz="8" w:space="4" w:color="4F81BD" w:themeColor="accent1"/>
      </w:pBdr>
      <w:spacing w:after="1200"/>
      <w:contextualSpacing/>
    </w:pPr>
    <w:rPr>
      <w:rFonts w:ascii="Arial" w:eastAsiaTheme="majorEastAsia" w:hAnsi="Arial" w:cstheme="majorBidi"/>
      <w:b/>
      <w:color w:val="00758D"/>
      <w:spacing w:val="5"/>
      <w:kern w:val="28"/>
      <w:sz w:val="52"/>
      <w:szCs w:val="52"/>
      <w:lang w:val="en-US"/>
    </w:rPr>
  </w:style>
  <w:style w:type="character" w:customStyle="1" w:styleId="TitleChar">
    <w:name w:val="Title Char"/>
    <w:basedOn w:val="DefaultParagraphFont"/>
    <w:link w:val="Title"/>
    <w:uiPriority w:val="10"/>
    <w:rsid w:val="006F7BD0"/>
    <w:rPr>
      <w:rFonts w:ascii="Arial" w:eastAsiaTheme="majorEastAsia" w:hAnsi="Arial" w:cstheme="majorBidi"/>
      <w:b/>
      <w:color w:val="00758D"/>
      <w:spacing w:val="5"/>
      <w:kern w:val="28"/>
      <w:sz w:val="52"/>
      <w:szCs w:val="52"/>
      <w:lang w:val="en-US"/>
    </w:rPr>
  </w:style>
  <w:style w:type="paragraph" w:styleId="Subtitle">
    <w:name w:val="Subtitle"/>
    <w:basedOn w:val="Normal"/>
    <w:next w:val="Normal"/>
    <w:link w:val="SubtitleChar"/>
    <w:uiPriority w:val="11"/>
    <w:qFormat/>
    <w:rsid w:val="006F7BD0"/>
    <w:pPr>
      <w:numPr>
        <w:ilvl w:val="1"/>
      </w:numPr>
      <w:spacing w:before="600" w:after="1680" w:line="400" w:lineRule="exact"/>
    </w:pPr>
    <w:rPr>
      <w:rFonts w:eastAsiaTheme="majorEastAsia" w:cstheme="majorBidi"/>
      <w:b/>
      <w:i/>
      <w:iCs/>
      <w:color w:val="00758D"/>
      <w:sz w:val="36"/>
      <w:szCs w:val="24"/>
    </w:rPr>
  </w:style>
  <w:style w:type="character" w:customStyle="1" w:styleId="SubtitleChar">
    <w:name w:val="Subtitle Char"/>
    <w:basedOn w:val="DefaultParagraphFont"/>
    <w:link w:val="Subtitle"/>
    <w:uiPriority w:val="11"/>
    <w:rsid w:val="006F7BD0"/>
    <w:rPr>
      <w:rFonts w:ascii="Arial" w:eastAsiaTheme="majorEastAsia" w:hAnsi="Arial" w:cstheme="majorBidi"/>
      <w:b/>
      <w:i/>
      <w:iCs/>
      <w:color w:val="00758D"/>
      <w:sz w:val="36"/>
      <w:szCs w:val="24"/>
    </w:rPr>
  </w:style>
  <w:style w:type="character" w:customStyle="1" w:styleId="Heading1Char">
    <w:name w:val="Heading 1 Char"/>
    <w:basedOn w:val="DefaultParagraphFont"/>
    <w:link w:val="Heading1"/>
    <w:uiPriority w:val="9"/>
    <w:rsid w:val="00431596"/>
    <w:rPr>
      <w:rFonts w:ascii="Arial" w:eastAsiaTheme="majorEastAsia" w:hAnsi="Arial" w:cstheme="majorBidi"/>
      <w:b/>
      <w:bCs/>
      <w:color w:val="00758D"/>
      <w:sz w:val="32"/>
      <w:szCs w:val="28"/>
    </w:rPr>
  </w:style>
  <w:style w:type="paragraph" w:customStyle="1" w:styleId="Heading">
    <w:name w:val="Heading"/>
    <w:basedOn w:val="Normal"/>
    <w:uiPriority w:val="1"/>
    <w:qFormat/>
    <w:rsid w:val="000E5DA1"/>
    <w:pPr>
      <w:spacing w:before="480" w:after="240" w:line="320" w:lineRule="exact"/>
      <w:ind w:left="-142"/>
    </w:pPr>
    <w:rPr>
      <w:b/>
      <w:color w:val="00758D"/>
      <w:sz w:val="28"/>
      <w:szCs w:val="28"/>
    </w:rPr>
  </w:style>
  <w:style w:type="paragraph" w:styleId="NoSpacing">
    <w:name w:val="No Spacing"/>
    <w:uiPriority w:val="1"/>
    <w:qFormat/>
    <w:rsid w:val="002C4203"/>
    <w:pPr>
      <w:widowControl w:val="0"/>
    </w:pPr>
    <w:rPr>
      <w:rFonts w:ascii="Arial" w:hAnsi="Arial"/>
      <w:sz w:val="20"/>
    </w:rPr>
  </w:style>
  <w:style w:type="paragraph" w:styleId="BlockText">
    <w:name w:val="Block Text"/>
    <w:basedOn w:val="Normal"/>
    <w:uiPriority w:val="99"/>
    <w:unhideWhenUsed/>
    <w:rsid w:val="006F7BD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unhideWhenUsed/>
    <w:rsid w:val="006F7BD0"/>
  </w:style>
  <w:style w:type="character" w:customStyle="1" w:styleId="BodyTextChar">
    <w:name w:val="Body Text Char"/>
    <w:basedOn w:val="DefaultParagraphFont"/>
    <w:link w:val="BodyText"/>
    <w:uiPriority w:val="99"/>
    <w:rsid w:val="006F7BD0"/>
    <w:rPr>
      <w:rFonts w:ascii="Arial" w:hAnsi="Arial"/>
      <w:sz w:val="20"/>
    </w:rPr>
  </w:style>
  <w:style w:type="paragraph" w:customStyle="1" w:styleId="tabletext">
    <w:name w:val="table text"/>
    <w:basedOn w:val="BodyText"/>
    <w:uiPriority w:val="1"/>
    <w:qFormat/>
    <w:rsid w:val="009D68A5"/>
    <w:pPr>
      <w:spacing w:after="80" w:line="240" w:lineRule="exact"/>
    </w:pPr>
  </w:style>
  <w:style w:type="character" w:customStyle="1" w:styleId="Heading3Char">
    <w:name w:val="Heading 3 Char"/>
    <w:basedOn w:val="DefaultParagraphFont"/>
    <w:link w:val="Heading3"/>
    <w:uiPriority w:val="9"/>
    <w:rsid w:val="00F746D3"/>
    <w:rPr>
      <w:rFonts w:ascii="Arial" w:eastAsiaTheme="majorEastAsia" w:hAnsi="Arial" w:cstheme="majorBidi"/>
      <w:b/>
      <w:bCs/>
      <w:color w:val="00758D"/>
      <w:sz w:val="24"/>
    </w:rPr>
  </w:style>
  <w:style w:type="character" w:customStyle="1" w:styleId="Heading4Char">
    <w:name w:val="Heading 4 Char"/>
    <w:basedOn w:val="DefaultParagraphFont"/>
    <w:link w:val="Heading4"/>
    <w:uiPriority w:val="9"/>
    <w:rsid w:val="00E65FD3"/>
    <w:rPr>
      <w:rFonts w:asciiTheme="majorHAnsi" w:eastAsiaTheme="majorEastAsia" w:hAnsiTheme="majorHAnsi" w:cstheme="majorBidi"/>
      <w:b/>
      <w:bCs/>
      <w:i/>
      <w:i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microsoft.com/office/2007/relationships/diagramDrawing" Target="diagrams/drawing3.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theme" Target="theme/theme1.xml"/><Relationship Id="rId10" Type="http://schemas.openxmlformats.org/officeDocument/2006/relationships/diagramLayout" Target="diagrams/layout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ombo.nsw.gov.au/" TargetMode="External"/><Relationship Id="rId22" Type="http://schemas.openxmlformats.org/officeDocument/2006/relationships/diagramQuickStyle" Target="diagrams/quickStyle3.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262D7E-A76F-42EE-9313-AC2174016D9B}"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n-AU"/>
        </a:p>
      </dgm:t>
    </dgm:pt>
    <dgm:pt modelId="{BB832F0F-F4AE-45FF-B736-2398CF41F30A}">
      <dgm:prSet phldrT="[Text]"/>
      <dgm:spPr/>
      <dgm:t>
        <a:bodyPr/>
        <a:lstStyle/>
        <a:p>
          <a:r>
            <a:rPr lang="en-AU"/>
            <a:t>Step 1</a:t>
          </a:r>
        </a:p>
      </dgm:t>
    </dgm:pt>
    <dgm:pt modelId="{10A0FD30-B744-4818-BE75-26EDF17DCA68}" type="parTrans" cxnId="{7838E1A2-43B9-46C5-B801-E1E9CF7FE046}">
      <dgm:prSet/>
      <dgm:spPr/>
      <dgm:t>
        <a:bodyPr/>
        <a:lstStyle/>
        <a:p>
          <a:endParaRPr lang="en-AU"/>
        </a:p>
      </dgm:t>
    </dgm:pt>
    <dgm:pt modelId="{3550B936-EE57-41C7-87A4-C423E5BFA60C}" type="sibTrans" cxnId="{7838E1A2-43B9-46C5-B801-E1E9CF7FE046}">
      <dgm:prSet/>
      <dgm:spPr/>
      <dgm:t>
        <a:bodyPr/>
        <a:lstStyle/>
        <a:p>
          <a:endParaRPr lang="en-AU"/>
        </a:p>
      </dgm:t>
    </dgm:pt>
    <dgm:pt modelId="{3518811F-94F8-40E8-9F84-E166779EB37D}">
      <dgm:prSet phldrT="[Text]" custT="1"/>
      <dgm:spPr/>
      <dgm:t>
        <a:bodyPr/>
        <a:lstStyle/>
        <a:p>
          <a:pPr algn="l"/>
          <a:r>
            <a:rPr lang="en-AU" sz="1000">
              <a:latin typeface="Arial" pitchFamily="34" charset="0"/>
              <a:cs typeface="Arial" pitchFamily="34" charset="0"/>
            </a:rPr>
            <a:t>Facilitate complaints</a:t>
          </a:r>
        </a:p>
      </dgm:t>
    </dgm:pt>
    <dgm:pt modelId="{C35EA78B-1433-444E-B2F4-0664241D9B6C}" type="parTrans" cxnId="{003D4FA4-6BDE-426D-818B-457EBF1793FC}">
      <dgm:prSet/>
      <dgm:spPr/>
      <dgm:t>
        <a:bodyPr/>
        <a:lstStyle/>
        <a:p>
          <a:endParaRPr lang="en-AU"/>
        </a:p>
      </dgm:t>
    </dgm:pt>
    <dgm:pt modelId="{6B108EF3-7630-47DF-A6B6-636C997B7C95}" type="sibTrans" cxnId="{003D4FA4-6BDE-426D-818B-457EBF1793FC}">
      <dgm:prSet/>
      <dgm:spPr/>
      <dgm:t>
        <a:bodyPr/>
        <a:lstStyle/>
        <a:p>
          <a:endParaRPr lang="en-AU"/>
        </a:p>
      </dgm:t>
    </dgm:pt>
    <dgm:pt modelId="{EE38CF39-4A14-42F3-8B0A-ABDA6C3FD8FD}">
      <dgm:prSet phldrT="[Text]"/>
      <dgm:spPr/>
      <dgm:t>
        <a:bodyPr/>
        <a:lstStyle/>
        <a:p>
          <a:r>
            <a:rPr lang="en-AU"/>
            <a:t>Step 2</a:t>
          </a:r>
        </a:p>
      </dgm:t>
    </dgm:pt>
    <dgm:pt modelId="{389C7070-108A-4776-A1A5-E3F7106DD34F}" type="parTrans" cxnId="{07F5A199-1996-46BD-A284-A28A33689B52}">
      <dgm:prSet/>
      <dgm:spPr/>
      <dgm:t>
        <a:bodyPr/>
        <a:lstStyle/>
        <a:p>
          <a:endParaRPr lang="en-AU"/>
        </a:p>
      </dgm:t>
    </dgm:pt>
    <dgm:pt modelId="{BD525C19-3A8A-4ADB-996A-49886B7E0D48}" type="sibTrans" cxnId="{07F5A199-1996-46BD-A284-A28A33689B52}">
      <dgm:prSet/>
      <dgm:spPr/>
      <dgm:t>
        <a:bodyPr/>
        <a:lstStyle/>
        <a:p>
          <a:endParaRPr lang="en-AU"/>
        </a:p>
      </dgm:t>
    </dgm:pt>
    <dgm:pt modelId="{5D23670C-4602-49E6-8248-BF98554A4384}">
      <dgm:prSet phldrT="[Text]" custT="1"/>
      <dgm:spPr/>
      <dgm:t>
        <a:bodyPr/>
        <a:lstStyle/>
        <a:p>
          <a:pPr algn="l"/>
          <a:r>
            <a:rPr lang="en-AU" sz="1000">
              <a:latin typeface="Arial" pitchFamily="34" charset="0"/>
              <a:cs typeface="Arial" pitchFamily="34" charset="0"/>
            </a:rPr>
            <a:t>Respond to complaints</a:t>
          </a:r>
        </a:p>
      </dgm:t>
    </dgm:pt>
    <dgm:pt modelId="{3AC73607-D398-4A76-8A03-3510411618D2}" type="parTrans" cxnId="{9EBF7A5C-A3E0-4B34-83E5-C96689EF32BA}">
      <dgm:prSet/>
      <dgm:spPr/>
      <dgm:t>
        <a:bodyPr/>
        <a:lstStyle/>
        <a:p>
          <a:endParaRPr lang="en-AU"/>
        </a:p>
      </dgm:t>
    </dgm:pt>
    <dgm:pt modelId="{F4EB085E-4B03-4DDD-96C1-FA9AF6791651}" type="sibTrans" cxnId="{9EBF7A5C-A3E0-4B34-83E5-C96689EF32BA}">
      <dgm:prSet/>
      <dgm:spPr/>
      <dgm:t>
        <a:bodyPr/>
        <a:lstStyle/>
        <a:p>
          <a:endParaRPr lang="en-AU"/>
        </a:p>
      </dgm:t>
    </dgm:pt>
    <dgm:pt modelId="{57BD38EA-F4BB-4039-9DFC-53FF5D5CC69D}">
      <dgm:prSet phldrT="[Text]"/>
      <dgm:spPr/>
      <dgm:t>
        <a:bodyPr/>
        <a:lstStyle/>
        <a:p>
          <a:r>
            <a:rPr lang="en-AU"/>
            <a:t>Step 3</a:t>
          </a:r>
        </a:p>
      </dgm:t>
    </dgm:pt>
    <dgm:pt modelId="{45E80BDE-B19D-413C-B4F3-8D0BB9C9857B}" type="parTrans" cxnId="{5775C576-B7CC-4ADE-8944-EAD1553E7547}">
      <dgm:prSet/>
      <dgm:spPr/>
      <dgm:t>
        <a:bodyPr/>
        <a:lstStyle/>
        <a:p>
          <a:endParaRPr lang="en-AU"/>
        </a:p>
      </dgm:t>
    </dgm:pt>
    <dgm:pt modelId="{52EE9C0C-EAB2-4372-A4FF-7BFB677780FC}" type="sibTrans" cxnId="{5775C576-B7CC-4ADE-8944-EAD1553E7547}">
      <dgm:prSet/>
      <dgm:spPr/>
      <dgm:t>
        <a:bodyPr/>
        <a:lstStyle/>
        <a:p>
          <a:endParaRPr lang="en-AU"/>
        </a:p>
      </dgm:t>
    </dgm:pt>
    <dgm:pt modelId="{7A3E20B0-7CA2-49FA-818D-684118BBCE14}">
      <dgm:prSet phldrT="[Text]" custT="1"/>
      <dgm:spPr/>
      <dgm:t>
        <a:bodyPr/>
        <a:lstStyle/>
        <a:p>
          <a:pPr algn="l"/>
          <a:r>
            <a:rPr lang="en-AU" sz="1000">
              <a:latin typeface="Arial" pitchFamily="34" charset="0"/>
              <a:cs typeface="Arial" pitchFamily="34" charset="0"/>
            </a:rPr>
            <a:t>Manage the parties to a complaint</a:t>
          </a:r>
        </a:p>
      </dgm:t>
    </dgm:pt>
    <dgm:pt modelId="{91CEB0EC-703D-4A9F-81DC-EF66E1C6B9E1}" type="parTrans" cxnId="{F5475870-9A6D-48EE-BB00-B00C51818DE7}">
      <dgm:prSet/>
      <dgm:spPr/>
      <dgm:t>
        <a:bodyPr/>
        <a:lstStyle/>
        <a:p>
          <a:endParaRPr lang="en-AU"/>
        </a:p>
      </dgm:t>
    </dgm:pt>
    <dgm:pt modelId="{45FE4226-AAE8-4037-997D-7A5FB56781D6}" type="sibTrans" cxnId="{F5475870-9A6D-48EE-BB00-B00C51818DE7}">
      <dgm:prSet/>
      <dgm:spPr/>
      <dgm:t>
        <a:bodyPr/>
        <a:lstStyle/>
        <a:p>
          <a:endParaRPr lang="en-AU"/>
        </a:p>
      </dgm:t>
    </dgm:pt>
    <dgm:pt modelId="{DD833388-8666-46FC-B671-C7DA7F306962}" type="pres">
      <dgm:prSet presAssocID="{85262D7E-A76F-42EE-9313-AC2174016D9B}" presName="theList" presStyleCnt="0">
        <dgm:presLayoutVars>
          <dgm:dir/>
          <dgm:animLvl val="lvl"/>
          <dgm:resizeHandles val="exact"/>
        </dgm:presLayoutVars>
      </dgm:prSet>
      <dgm:spPr/>
      <dgm:t>
        <a:bodyPr/>
        <a:lstStyle/>
        <a:p>
          <a:endParaRPr lang="en-AU"/>
        </a:p>
      </dgm:t>
    </dgm:pt>
    <dgm:pt modelId="{BDB01CFE-B329-48A2-8D08-F8262C7BDC70}" type="pres">
      <dgm:prSet presAssocID="{BB832F0F-F4AE-45FF-B736-2398CF41F30A}" presName="compNode" presStyleCnt="0"/>
      <dgm:spPr/>
    </dgm:pt>
    <dgm:pt modelId="{D1D8DFEC-4420-40E8-A233-E2FDF521DAF6}" type="pres">
      <dgm:prSet presAssocID="{BB832F0F-F4AE-45FF-B736-2398CF41F30A}" presName="noGeometry" presStyleCnt="0"/>
      <dgm:spPr/>
    </dgm:pt>
    <dgm:pt modelId="{57108033-7703-4F61-83C8-D7492195E4DB}" type="pres">
      <dgm:prSet presAssocID="{BB832F0F-F4AE-45FF-B736-2398CF41F30A}" presName="childTextVisible" presStyleLbl="bgAccFollowNode1" presStyleIdx="0" presStyleCnt="3" custScaleX="90496" custScaleY="90496" custLinFactNeighborX="2519" custLinFactNeighborY="720">
        <dgm:presLayoutVars>
          <dgm:bulletEnabled val="1"/>
        </dgm:presLayoutVars>
      </dgm:prSet>
      <dgm:spPr/>
      <dgm:t>
        <a:bodyPr/>
        <a:lstStyle/>
        <a:p>
          <a:endParaRPr lang="en-AU"/>
        </a:p>
      </dgm:t>
    </dgm:pt>
    <dgm:pt modelId="{5E82E76B-52C8-4776-814F-F79F7DFEDCD9}" type="pres">
      <dgm:prSet presAssocID="{BB832F0F-F4AE-45FF-B736-2398CF41F30A}" presName="childTextHidden" presStyleLbl="bgAccFollowNode1" presStyleIdx="0" presStyleCnt="3"/>
      <dgm:spPr/>
      <dgm:t>
        <a:bodyPr/>
        <a:lstStyle/>
        <a:p>
          <a:endParaRPr lang="en-AU"/>
        </a:p>
      </dgm:t>
    </dgm:pt>
    <dgm:pt modelId="{F7EF4A40-FE77-4588-AE90-ECD1856A2525}" type="pres">
      <dgm:prSet presAssocID="{BB832F0F-F4AE-45FF-B736-2398CF41F30A}" presName="parentText" presStyleLbl="node1" presStyleIdx="0" presStyleCnt="3" custScaleX="90496" custScaleY="90496">
        <dgm:presLayoutVars>
          <dgm:chMax val="1"/>
          <dgm:bulletEnabled val="1"/>
        </dgm:presLayoutVars>
      </dgm:prSet>
      <dgm:spPr/>
      <dgm:t>
        <a:bodyPr/>
        <a:lstStyle/>
        <a:p>
          <a:endParaRPr lang="en-AU"/>
        </a:p>
      </dgm:t>
    </dgm:pt>
    <dgm:pt modelId="{28539069-9D20-42EA-8D66-9DC4A7EE64D4}" type="pres">
      <dgm:prSet presAssocID="{BB832F0F-F4AE-45FF-B736-2398CF41F30A}" presName="aSpace" presStyleCnt="0"/>
      <dgm:spPr/>
    </dgm:pt>
    <dgm:pt modelId="{30D2408C-F8C8-458E-9AD1-AEB5A1BFD151}" type="pres">
      <dgm:prSet presAssocID="{EE38CF39-4A14-42F3-8B0A-ABDA6C3FD8FD}" presName="compNode" presStyleCnt="0"/>
      <dgm:spPr/>
    </dgm:pt>
    <dgm:pt modelId="{F8D2E3E3-A428-49C4-A00E-883A1FE8803E}" type="pres">
      <dgm:prSet presAssocID="{EE38CF39-4A14-42F3-8B0A-ABDA6C3FD8FD}" presName="noGeometry" presStyleCnt="0"/>
      <dgm:spPr/>
    </dgm:pt>
    <dgm:pt modelId="{83AA993C-4A20-4F07-AF38-D91BDFA8F83C}" type="pres">
      <dgm:prSet presAssocID="{EE38CF39-4A14-42F3-8B0A-ABDA6C3FD8FD}" presName="childTextVisible" presStyleLbl="bgAccFollowNode1" presStyleIdx="1" presStyleCnt="3" custScaleX="90496" custScaleY="90496" custLinFactNeighborX="-1260" custLinFactNeighborY="720">
        <dgm:presLayoutVars>
          <dgm:bulletEnabled val="1"/>
        </dgm:presLayoutVars>
      </dgm:prSet>
      <dgm:spPr/>
      <dgm:t>
        <a:bodyPr/>
        <a:lstStyle/>
        <a:p>
          <a:endParaRPr lang="en-AU"/>
        </a:p>
      </dgm:t>
    </dgm:pt>
    <dgm:pt modelId="{907F298B-2C0B-4E70-8B93-DD6DA215C34B}" type="pres">
      <dgm:prSet presAssocID="{EE38CF39-4A14-42F3-8B0A-ABDA6C3FD8FD}" presName="childTextHidden" presStyleLbl="bgAccFollowNode1" presStyleIdx="1" presStyleCnt="3"/>
      <dgm:spPr/>
      <dgm:t>
        <a:bodyPr/>
        <a:lstStyle/>
        <a:p>
          <a:endParaRPr lang="en-AU"/>
        </a:p>
      </dgm:t>
    </dgm:pt>
    <dgm:pt modelId="{FCA84041-8C3E-4373-8C25-79BFC241897C}" type="pres">
      <dgm:prSet presAssocID="{EE38CF39-4A14-42F3-8B0A-ABDA6C3FD8FD}" presName="parentText" presStyleLbl="node1" presStyleIdx="1" presStyleCnt="3" custScaleX="90496" custScaleY="90496" custLinFactNeighborX="-8815" custLinFactNeighborY="-1259">
        <dgm:presLayoutVars>
          <dgm:chMax val="1"/>
          <dgm:bulletEnabled val="1"/>
        </dgm:presLayoutVars>
      </dgm:prSet>
      <dgm:spPr/>
      <dgm:t>
        <a:bodyPr/>
        <a:lstStyle/>
        <a:p>
          <a:endParaRPr lang="en-AU"/>
        </a:p>
      </dgm:t>
    </dgm:pt>
    <dgm:pt modelId="{F732F2E8-2AF3-44DD-A676-153347EF44DC}" type="pres">
      <dgm:prSet presAssocID="{EE38CF39-4A14-42F3-8B0A-ABDA6C3FD8FD}" presName="aSpace" presStyleCnt="0"/>
      <dgm:spPr/>
    </dgm:pt>
    <dgm:pt modelId="{B01FF42E-5107-4A97-B05B-BD54BEB5A671}" type="pres">
      <dgm:prSet presAssocID="{57BD38EA-F4BB-4039-9DFC-53FF5D5CC69D}" presName="compNode" presStyleCnt="0"/>
      <dgm:spPr/>
    </dgm:pt>
    <dgm:pt modelId="{FFDB63B7-6778-4FC4-9E92-DCD7BCDA2D4C}" type="pres">
      <dgm:prSet presAssocID="{57BD38EA-F4BB-4039-9DFC-53FF5D5CC69D}" presName="noGeometry" presStyleCnt="0"/>
      <dgm:spPr/>
    </dgm:pt>
    <dgm:pt modelId="{183D7271-8333-40E9-B4A2-F6DC40040D03}" type="pres">
      <dgm:prSet presAssocID="{57BD38EA-F4BB-4039-9DFC-53FF5D5CC69D}" presName="childTextVisible" presStyleLbl="bgAccFollowNode1" presStyleIdx="2" presStyleCnt="3" custScaleX="90667" custScaleY="90496" custLinFactNeighborX="95" custLinFactNeighborY="65">
        <dgm:presLayoutVars>
          <dgm:bulletEnabled val="1"/>
        </dgm:presLayoutVars>
      </dgm:prSet>
      <dgm:spPr>
        <a:prstGeom prst="rect">
          <a:avLst/>
        </a:prstGeom>
      </dgm:spPr>
      <dgm:t>
        <a:bodyPr/>
        <a:lstStyle/>
        <a:p>
          <a:endParaRPr lang="en-AU"/>
        </a:p>
      </dgm:t>
    </dgm:pt>
    <dgm:pt modelId="{6B8B04DC-FB01-40E7-A02C-96537C23253D}" type="pres">
      <dgm:prSet presAssocID="{57BD38EA-F4BB-4039-9DFC-53FF5D5CC69D}" presName="childTextHidden" presStyleLbl="bgAccFollowNode1" presStyleIdx="2" presStyleCnt="3"/>
      <dgm:spPr/>
      <dgm:t>
        <a:bodyPr/>
        <a:lstStyle/>
        <a:p>
          <a:endParaRPr lang="en-AU"/>
        </a:p>
      </dgm:t>
    </dgm:pt>
    <dgm:pt modelId="{C30FEF7B-7ADA-41A3-9A04-A685097845B1}" type="pres">
      <dgm:prSet presAssocID="{57BD38EA-F4BB-4039-9DFC-53FF5D5CC69D}" presName="parentText" presStyleLbl="node1" presStyleIdx="2" presStyleCnt="3" custScaleX="90496" custScaleY="90496" custLinFactNeighborX="-8815">
        <dgm:presLayoutVars>
          <dgm:chMax val="1"/>
          <dgm:bulletEnabled val="1"/>
        </dgm:presLayoutVars>
      </dgm:prSet>
      <dgm:spPr/>
      <dgm:t>
        <a:bodyPr/>
        <a:lstStyle/>
        <a:p>
          <a:endParaRPr lang="en-AU"/>
        </a:p>
      </dgm:t>
    </dgm:pt>
  </dgm:ptLst>
  <dgm:cxnLst>
    <dgm:cxn modelId="{B03819F5-7391-4D6C-A764-F4ED0F2470B6}" type="presOf" srcId="{7A3E20B0-7CA2-49FA-818D-684118BBCE14}" destId="{183D7271-8333-40E9-B4A2-F6DC40040D03}" srcOrd="0" destOrd="0" presId="urn:microsoft.com/office/officeart/2005/8/layout/hProcess6"/>
    <dgm:cxn modelId="{AEE9CAB1-C7F6-4BD4-AF5C-25D79FC403D2}" type="presOf" srcId="{7A3E20B0-7CA2-49FA-818D-684118BBCE14}" destId="{6B8B04DC-FB01-40E7-A02C-96537C23253D}" srcOrd="1" destOrd="0" presId="urn:microsoft.com/office/officeart/2005/8/layout/hProcess6"/>
    <dgm:cxn modelId="{7838E1A2-43B9-46C5-B801-E1E9CF7FE046}" srcId="{85262D7E-A76F-42EE-9313-AC2174016D9B}" destId="{BB832F0F-F4AE-45FF-B736-2398CF41F30A}" srcOrd="0" destOrd="0" parTransId="{10A0FD30-B744-4818-BE75-26EDF17DCA68}" sibTransId="{3550B936-EE57-41C7-87A4-C423E5BFA60C}"/>
    <dgm:cxn modelId="{1DC67444-B71B-4F41-895C-705C256999BD}" type="presOf" srcId="{85262D7E-A76F-42EE-9313-AC2174016D9B}" destId="{DD833388-8666-46FC-B671-C7DA7F306962}" srcOrd="0" destOrd="0" presId="urn:microsoft.com/office/officeart/2005/8/layout/hProcess6"/>
    <dgm:cxn modelId="{20830EC7-B7DE-40EB-ABC0-AF587BE67804}" type="presOf" srcId="{57BD38EA-F4BB-4039-9DFC-53FF5D5CC69D}" destId="{C30FEF7B-7ADA-41A3-9A04-A685097845B1}" srcOrd="0" destOrd="0" presId="urn:microsoft.com/office/officeart/2005/8/layout/hProcess6"/>
    <dgm:cxn modelId="{5775C576-B7CC-4ADE-8944-EAD1553E7547}" srcId="{85262D7E-A76F-42EE-9313-AC2174016D9B}" destId="{57BD38EA-F4BB-4039-9DFC-53FF5D5CC69D}" srcOrd="2" destOrd="0" parTransId="{45E80BDE-B19D-413C-B4F3-8D0BB9C9857B}" sibTransId="{52EE9C0C-EAB2-4372-A4FF-7BFB677780FC}"/>
    <dgm:cxn modelId="{F6DF5A71-E889-40D3-9422-3B9DC1F17A1A}" type="presOf" srcId="{5D23670C-4602-49E6-8248-BF98554A4384}" destId="{83AA993C-4A20-4F07-AF38-D91BDFA8F83C}" srcOrd="0" destOrd="0" presId="urn:microsoft.com/office/officeart/2005/8/layout/hProcess6"/>
    <dgm:cxn modelId="{DE1B7C59-6256-40E9-A8EB-E8A12797F784}" type="presOf" srcId="{3518811F-94F8-40E8-9F84-E166779EB37D}" destId="{57108033-7703-4F61-83C8-D7492195E4DB}" srcOrd="0" destOrd="0" presId="urn:microsoft.com/office/officeart/2005/8/layout/hProcess6"/>
    <dgm:cxn modelId="{F5475870-9A6D-48EE-BB00-B00C51818DE7}" srcId="{57BD38EA-F4BB-4039-9DFC-53FF5D5CC69D}" destId="{7A3E20B0-7CA2-49FA-818D-684118BBCE14}" srcOrd="0" destOrd="0" parTransId="{91CEB0EC-703D-4A9F-81DC-EF66E1C6B9E1}" sibTransId="{45FE4226-AAE8-4037-997D-7A5FB56781D6}"/>
    <dgm:cxn modelId="{07F5A199-1996-46BD-A284-A28A33689B52}" srcId="{85262D7E-A76F-42EE-9313-AC2174016D9B}" destId="{EE38CF39-4A14-42F3-8B0A-ABDA6C3FD8FD}" srcOrd="1" destOrd="0" parTransId="{389C7070-108A-4776-A1A5-E3F7106DD34F}" sibTransId="{BD525C19-3A8A-4ADB-996A-49886B7E0D48}"/>
    <dgm:cxn modelId="{53D65835-1608-4CB1-810C-459AC7EF3C4F}" type="presOf" srcId="{EE38CF39-4A14-42F3-8B0A-ABDA6C3FD8FD}" destId="{FCA84041-8C3E-4373-8C25-79BFC241897C}" srcOrd="0" destOrd="0" presId="urn:microsoft.com/office/officeart/2005/8/layout/hProcess6"/>
    <dgm:cxn modelId="{3B6182A0-600F-4571-84C6-35E13CA174ED}" type="presOf" srcId="{BB832F0F-F4AE-45FF-B736-2398CF41F30A}" destId="{F7EF4A40-FE77-4588-AE90-ECD1856A2525}" srcOrd="0" destOrd="0" presId="urn:microsoft.com/office/officeart/2005/8/layout/hProcess6"/>
    <dgm:cxn modelId="{62E34A3A-51D6-4FA3-A771-5695D4F614B0}" type="presOf" srcId="{3518811F-94F8-40E8-9F84-E166779EB37D}" destId="{5E82E76B-52C8-4776-814F-F79F7DFEDCD9}" srcOrd="1" destOrd="0" presId="urn:microsoft.com/office/officeart/2005/8/layout/hProcess6"/>
    <dgm:cxn modelId="{003D4FA4-6BDE-426D-818B-457EBF1793FC}" srcId="{BB832F0F-F4AE-45FF-B736-2398CF41F30A}" destId="{3518811F-94F8-40E8-9F84-E166779EB37D}" srcOrd="0" destOrd="0" parTransId="{C35EA78B-1433-444E-B2F4-0664241D9B6C}" sibTransId="{6B108EF3-7630-47DF-A6B6-636C997B7C95}"/>
    <dgm:cxn modelId="{9EBF7A5C-A3E0-4B34-83E5-C96689EF32BA}" srcId="{EE38CF39-4A14-42F3-8B0A-ABDA6C3FD8FD}" destId="{5D23670C-4602-49E6-8248-BF98554A4384}" srcOrd="0" destOrd="0" parTransId="{3AC73607-D398-4A76-8A03-3510411618D2}" sibTransId="{F4EB085E-4B03-4DDD-96C1-FA9AF6791651}"/>
    <dgm:cxn modelId="{416B7441-4BB2-4E4D-BE5A-95D6632EC28B}" type="presOf" srcId="{5D23670C-4602-49E6-8248-BF98554A4384}" destId="{907F298B-2C0B-4E70-8B93-DD6DA215C34B}" srcOrd="1" destOrd="0" presId="urn:microsoft.com/office/officeart/2005/8/layout/hProcess6"/>
    <dgm:cxn modelId="{6386A46A-3605-4F51-950D-8CA705BC3C8A}" type="presParOf" srcId="{DD833388-8666-46FC-B671-C7DA7F306962}" destId="{BDB01CFE-B329-48A2-8D08-F8262C7BDC70}" srcOrd="0" destOrd="0" presId="urn:microsoft.com/office/officeart/2005/8/layout/hProcess6"/>
    <dgm:cxn modelId="{E701E4AD-973C-424D-80C8-A12767E27BF1}" type="presParOf" srcId="{BDB01CFE-B329-48A2-8D08-F8262C7BDC70}" destId="{D1D8DFEC-4420-40E8-A233-E2FDF521DAF6}" srcOrd="0" destOrd="0" presId="urn:microsoft.com/office/officeart/2005/8/layout/hProcess6"/>
    <dgm:cxn modelId="{E9F67BFC-DFA8-47A6-A900-962AF0CEA84D}" type="presParOf" srcId="{BDB01CFE-B329-48A2-8D08-F8262C7BDC70}" destId="{57108033-7703-4F61-83C8-D7492195E4DB}" srcOrd="1" destOrd="0" presId="urn:microsoft.com/office/officeart/2005/8/layout/hProcess6"/>
    <dgm:cxn modelId="{69D02FAE-3FAA-448C-900B-F45E0830B3F7}" type="presParOf" srcId="{BDB01CFE-B329-48A2-8D08-F8262C7BDC70}" destId="{5E82E76B-52C8-4776-814F-F79F7DFEDCD9}" srcOrd="2" destOrd="0" presId="urn:microsoft.com/office/officeart/2005/8/layout/hProcess6"/>
    <dgm:cxn modelId="{EE3FD273-D1C5-4CC9-9BF5-7ED590380DB3}" type="presParOf" srcId="{BDB01CFE-B329-48A2-8D08-F8262C7BDC70}" destId="{F7EF4A40-FE77-4588-AE90-ECD1856A2525}" srcOrd="3" destOrd="0" presId="urn:microsoft.com/office/officeart/2005/8/layout/hProcess6"/>
    <dgm:cxn modelId="{E21FBB30-7C7C-458C-A8C3-8589A5E2E74F}" type="presParOf" srcId="{DD833388-8666-46FC-B671-C7DA7F306962}" destId="{28539069-9D20-42EA-8D66-9DC4A7EE64D4}" srcOrd="1" destOrd="0" presId="urn:microsoft.com/office/officeart/2005/8/layout/hProcess6"/>
    <dgm:cxn modelId="{04037A91-146E-4FEF-8D92-22179376ED61}" type="presParOf" srcId="{DD833388-8666-46FC-B671-C7DA7F306962}" destId="{30D2408C-F8C8-458E-9AD1-AEB5A1BFD151}" srcOrd="2" destOrd="0" presId="urn:microsoft.com/office/officeart/2005/8/layout/hProcess6"/>
    <dgm:cxn modelId="{3C434A19-3A66-415B-B91A-0383A601F097}" type="presParOf" srcId="{30D2408C-F8C8-458E-9AD1-AEB5A1BFD151}" destId="{F8D2E3E3-A428-49C4-A00E-883A1FE8803E}" srcOrd="0" destOrd="0" presId="urn:microsoft.com/office/officeart/2005/8/layout/hProcess6"/>
    <dgm:cxn modelId="{16FA1C0C-1519-45C2-B8C9-A44CF6D142C7}" type="presParOf" srcId="{30D2408C-F8C8-458E-9AD1-AEB5A1BFD151}" destId="{83AA993C-4A20-4F07-AF38-D91BDFA8F83C}" srcOrd="1" destOrd="0" presId="urn:microsoft.com/office/officeart/2005/8/layout/hProcess6"/>
    <dgm:cxn modelId="{15EF0115-EC1F-409E-85E0-7805C8609716}" type="presParOf" srcId="{30D2408C-F8C8-458E-9AD1-AEB5A1BFD151}" destId="{907F298B-2C0B-4E70-8B93-DD6DA215C34B}" srcOrd="2" destOrd="0" presId="urn:microsoft.com/office/officeart/2005/8/layout/hProcess6"/>
    <dgm:cxn modelId="{88C2A25A-5999-47A0-A176-C9A44EE9A484}" type="presParOf" srcId="{30D2408C-F8C8-458E-9AD1-AEB5A1BFD151}" destId="{FCA84041-8C3E-4373-8C25-79BFC241897C}" srcOrd="3" destOrd="0" presId="urn:microsoft.com/office/officeart/2005/8/layout/hProcess6"/>
    <dgm:cxn modelId="{AAD47151-59E7-4C1A-A898-6989B1B86CFB}" type="presParOf" srcId="{DD833388-8666-46FC-B671-C7DA7F306962}" destId="{F732F2E8-2AF3-44DD-A676-153347EF44DC}" srcOrd="3" destOrd="0" presId="urn:microsoft.com/office/officeart/2005/8/layout/hProcess6"/>
    <dgm:cxn modelId="{B1364003-0D7A-464E-B525-6C8A8A8827D7}" type="presParOf" srcId="{DD833388-8666-46FC-B671-C7DA7F306962}" destId="{B01FF42E-5107-4A97-B05B-BD54BEB5A671}" srcOrd="4" destOrd="0" presId="urn:microsoft.com/office/officeart/2005/8/layout/hProcess6"/>
    <dgm:cxn modelId="{20E5F702-27DA-4C4C-8EB1-DEE47D285554}" type="presParOf" srcId="{B01FF42E-5107-4A97-B05B-BD54BEB5A671}" destId="{FFDB63B7-6778-4FC4-9E92-DCD7BCDA2D4C}" srcOrd="0" destOrd="0" presId="urn:microsoft.com/office/officeart/2005/8/layout/hProcess6"/>
    <dgm:cxn modelId="{B029E73B-B1ED-40C4-A6B6-1E898B26AD36}" type="presParOf" srcId="{B01FF42E-5107-4A97-B05B-BD54BEB5A671}" destId="{183D7271-8333-40E9-B4A2-F6DC40040D03}" srcOrd="1" destOrd="0" presId="urn:microsoft.com/office/officeart/2005/8/layout/hProcess6"/>
    <dgm:cxn modelId="{8F086129-FE6E-4121-8226-0954BD88D73A}" type="presParOf" srcId="{B01FF42E-5107-4A97-B05B-BD54BEB5A671}" destId="{6B8B04DC-FB01-40E7-A02C-96537C23253D}" srcOrd="2" destOrd="0" presId="urn:microsoft.com/office/officeart/2005/8/layout/hProcess6"/>
    <dgm:cxn modelId="{A8C8BA0A-4EE1-4F24-99A5-F1D82C9F5D56}" type="presParOf" srcId="{B01FF42E-5107-4A97-B05B-BD54BEB5A671}" destId="{C30FEF7B-7ADA-41A3-9A04-A685097845B1}" srcOrd="3" destOrd="0" presId="urn:microsoft.com/office/officeart/2005/8/layout/hProcess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9819F49-D3CF-4978-BECB-5B21B3BFD864}" type="doc">
      <dgm:prSet loTypeId="urn:microsoft.com/office/officeart/2005/8/layout/chevron1" loCatId="process" qsTypeId="urn:microsoft.com/office/officeart/2005/8/quickstyle/simple1" qsCatId="simple" csTypeId="urn:microsoft.com/office/officeart/2005/8/colors/accent1_2" csCatId="accent1" phldr="1"/>
      <dgm:spPr/>
    </dgm:pt>
    <dgm:pt modelId="{F83B3DB7-C12A-4F2C-8518-70B8C6C13BF1}">
      <dgm:prSet phldrT="[Text]" custT="1"/>
      <dgm:spPr/>
      <dgm:t>
        <a:bodyPr/>
        <a:lstStyle/>
        <a:p>
          <a:r>
            <a:rPr lang="en-AU" sz="900">
              <a:latin typeface="Arial" pitchFamily="34" charset="0"/>
              <a:cs typeface="Arial" pitchFamily="34" charset="0"/>
            </a:rPr>
            <a:t>Receive</a:t>
          </a:r>
        </a:p>
      </dgm:t>
    </dgm:pt>
    <dgm:pt modelId="{108BDA39-2EE0-44C7-AC78-39D3D6E7C586}" type="parTrans" cxnId="{FA29466E-2173-474E-8107-1606ED9E4719}">
      <dgm:prSet/>
      <dgm:spPr/>
      <dgm:t>
        <a:bodyPr/>
        <a:lstStyle/>
        <a:p>
          <a:endParaRPr lang="en-AU"/>
        </a:p>
      </dgm:t>
    </dgm:pt>
    <dgm:pt modelId="{89FDEF69-FE66-461B-B683-BA963295FBCD}" type="sibTrans" cxnId="{FA29466E-2173-474E-8107-1606ED9E4719}">
      <dgm:prSet/>
      <dgm:spPr/>
      <dgm:t>
        <a:bodyPr/>
        <a:lstStyle/>
        <a:p>
          <a:endParaRPr lang="en-AU"/>
        </a:p>
      </dgm:t>
    </dgm:pt>
    <dgm:pt modelId="{49A0D9CE-2E68-4385-B3F2-4264145DCF69}">
      <dgm:prSet phldrT="[Text]" custT="1"/>
      <dgm:spPr/>
      <dgm:t>
        <a:bodyPr/>
        <a:lstStyle/>
        <a:p>
          <a:r>
            <a:rPr lang="en-AU" sz="900">
              <a:latin typeface="Arial" pitchFamily="34" charset="0"/>
              <a:cs typeface="Arial" pitchFamily="34" charset="0"/>
            </a:rPr>
            <a:t>Acknowledge</a:t>
          </a:r>
        </a:p>
      </dgm:t>
    </dgm:pt>
    <dgm:pt modelId="{8F67F14C-2659-4877-93A3-56DDD560C26C}" type="parTrans" cxnId="{FB0894E2-9D77-4E1D-BDCA-DEA9B7D2981F}">
      <dgm:prSet/>
      <dgm:spPr/>
      <dgm:t>
        <a:bodyPr/>
        <a:lstStyle/>
        <a:p>
          <a:endParaRPr lang="en-AU"/>
        </a:p>
      </dgm:t>
    </dgm:pt>
    <dgm:pt modelId="{1C557CB8-2ABF-4AC4-8A76-5C3352DE75F2}" type="sibTrans" cxnId="{FB0894E2-9D77-4E1D-BDCA-DEA9B7D2981F}">
      <dgm:prSet/>
      <dgm:spPr/>
      <dgm:t>
        <a:bodyPr/>
        <a:lstStyle/>
        <a:p>
          <a:endParaRPr lang="en-AU"/>
        </a:p>
      </dgm:t>
    </dgm:pt>
    <dgm:pt modelId="{42C053FF-651C-483A-8456-DF7511DE2830}">
      <dgm:prSet phldrT="[Text]" custT="1"/>
      <dgm:spPr/>
      <dgm:t>
        <a:bodyPr/>
        <a:lstStyle/>
        <a:p>
          <a:r>
            <a:rPr lang="en-AU" sz="900">
              <a:latin typeface="Arial" pitchFamily="34" charset="0"/>
              <a:cs typeface="Arial" pitchFamily="34" charset="0"/>
            </a:rPr>
            <a:t>Assess and investigate</a:t>
          </a:r>
        </a:p>
      </dgm:t>
    </dgm:pt>
    <dgm:pt modelId="{465632AF-0F77-4431-83FE-E0C18D70568F}" type="parTrans" cxnId="{4B7B3D61-766E-4854-91D9-95FF3E0ED30A}">
      <dgm:prSet/>
      <dgm:spPr/>
      <dgm:t>
        <a:bodyPr/>
        <a:lstStyle/>
        <a:p>
          <a:endParaRPr lang="en-AU"/>
        </a:p>
      </dgm:t>
    </dgm:pt>
    <dgm:pt modelId="{3B1EB5BE-F561-4176-8E36-14E020A8E434}" type="sibTrans" cxnId="{4B7B3D61-766E-4854-91D9-95FF3E0ED30A}">
      <dgm:prSet/>
      <dgm:spPr/>
      <dgm:t>
        <a:bodyPr/>
        <a:lstStyle/>
        <a:p>
          <a:endParaRPr lang="en-AU"/>
        </a:p>
      </dgm:t>
    </dgm:pt>
    <dgm:pt modelId="{9C16F02A-B314-4929-AC71-94C2AC926C0F}">
      <dgm:prSet phldrT="[Text]" custT="1"/>
      <dgm:spPr/>
      <dgm:t>
        <a:bodyPr/>
        <a:lstStyle/>
        <a:p>
          <a:r>
            <a:rPr lang="en-AU" sz="900">
              <a:latin typeface="Arial" pitchFamily="34" charset="0"/>
              <a:cs typeface="Arial" pitchFamily="34" charset="0"/>
            </a:rPr>
            <a:t>Provide reasons for decision</a:t>
          </a:r>
        </a:p>
      </dgm:t>
    </dgm:pt>
    <dgm:pt modelId="{17984D8D-3EE1-4043-BB94-AC7E31DD46D9}" type="parTrans" cxnId="{59B6A66E-8767-4F8A-87A9-5BAF76D96D94}">
      <dgm:prSet/>
      <dgm:spPr/>
      <dgm:t>
        <a:bodyPr/>
        <a:lstStyle/>
        <a:p>
          <a:endParaRPr lang="en-AU"/>
        </a:p>
      </dgm:t>
    </dgm:pt>
    <dgm:pt modelId="{B6017A3B-F58C-474A-8D96-DA7B1C3B13F5}" type="sibTrans" cxnId="{59B6A66E-8767-4F8A-87A9-5BAF76D96D94}">
      <dgm:prSet/>
      <dgm:spPr/>
      <dgm:t>
        <a:bodyPr/>
        <a:lstStyle/>
        <a:p>
          <a:endParaRPr lang="en-AU"/>
        </a:p>
      </dgm:t>
    </dgm:pt>
    <dgm:pt modelId="{BB7334C2-2297-4ECD-94EB-E9FA9E82ABA4}">
      <dgm:prSet phldrT="[Text]" custT="1"/>
      <dgm:spPr/>
      <dgm:t>
        <a:bodyPr/>
        <a:lstStyle/>
        <a:p>
          <a:r>
            <a:rPr lang="en-AU" sz="900">
              <a:latin typeface="Arial" pitchFamily="34" charset="0"/>
              <a:cs typeface="Arial" pitchFamily="34" charset="0"/>
            </a:rPr>
            <a:t>Options for redress and close complaint</a:t>
          </a:r>
        </a:p>
      </dgm:t>
    </dgm:pt>
    <dgm:pt modelId="{F9F3CE2E-3BD3-446F-94EB-79C5DDD00BD1}" type="parTrans" cxnId="{AD649EDD-6435-4C42-85AD-A9888FC56032}">
      <dgm:prSet/>
      <dgm:spPr/>
      <dgm:t>
        <a:bodyPr/>
        <a:lstStyle/>
        <a:p>
          <a:endParaRPr lang="en-AU"/>
        </a:p>
      </dgm:t>
    </dgm:pt>
    <dgm:pt modelId="{144F69F8-8224-4B85-B29C-A179A687212C}" type="sibTrans" cxnId="{AD649EDD-6435-4C42-85AD-A9888FC56032}">
      <dgm:prSet/>
      <dgm:spPr/>
      <dgm:t>
        <a:bodyPr/>
        <a:lstStyle/>
        <a:p>
          <a:endParaRPr lang="en-AU"/>
        </a:p>
      </dgm:t>
    </dgm:pt>
    <dgm:pt modelId="{8B5F0FE0-EDB9-41D6-B603-4A7F87F7BC6B}" type="pres">
      <dgm:prSet presAssocID="{59819F49-D3CF-4978-BECB-5B21B3BFD864}" presName="Name0" presStyleCnt="0">
        <dgm:presLayoutVars>
          <dgm:dir/>
          <dgm:animLvl val="lvl"/>
          <dgm:resizeHandles val="exact"/>
        </dgm:presLayoutVars>
      </dgm:prSet>
      <dgm:spPr/>
    </dgm:pt>
    <dgm:pt modelId="{5E9F58DC-302B-447A-9DCD-BED179ACC372}" type="pres">
      <dgm:prSet presAssocID="{F83B3DB7-C12A-4F2C-8518-70B8C6C13BF1}" presName="parTxOnly" presStyleLbl="node1" presStyleIdx="0" presStyleCnt="5">
        <dgm:presLayoutVars>
          <dgm:chMax val="0"/>
          <dgm:chPref val="0"/>
          <dgm:bulletEnabled val="1"/>
        </dgm:presLayoutVars>
      </dgm:prSet>
      <dgm:spPr/>
      <dgm:t>
        <a:bodyPr/>
        <a:lstStyle/>
        <a:p>
          <a:endParaRPr lang="en-AU"/>
        </a:p>
      </dgm:t>
    </dgm:pt>
    <dgm:pt modelId="{94A6C9EC-9194-4C0D-8C8F-F9DCD0E0812D}" type="pres">
      <dgm:prSet presAssocID="{89FDEF69-FE66-461B-B683-BA963295FBCD}" presName="parTxOnlySpace" presStyleCnt="0"/>
      <dgm:spPr/>
    </dgm:pt>
    <dgm:pt modelId="{D033C8B9-1039-4493-B5CA-E84891DC440A}" type="pres">
      <dgm:prSet presAssocID="{49A0D9CE-2E68-4385-B3F2-4264145DCF69}" presName="parTxOnly" presStyleLbl="node1" presStyleIdx="1" presStyleCnt="5">
        <dgm:presLayoutVars>
          <dgm:chMax val="0"/>
          <dgm:chPref val="0"/>
          <dgm:bulletEnabled val="1"/>
        </dgm:presLayoutVars>
      </dgm:prSet>
      <dgm:spPr/>
      <dgm:t>
        <a:bodyPr/>
        <a:lstStyle/>
        <a:p>
          <a:endParaRPr lang="en-AU"/>
        </a:p>
      </dgm:t>
    </dgm:pt>
    <dgm:pt modelId="{F9FF6B64-9E1D-4530-A9C7-45D60FCF6901}" type="pres">
      <dgm:prSet presAssocID="{1C557CB8-2ABF-4AC4-8A76-5C3352DE75F2}" presName="parTxOnlySpace" presStyleCnt="0"/>
      <dgm:spPr/>
    </dgm:pt>
    <dgm:pt modelId="{45563ACF-C0C7-40BA-A098-5E6BD5518EBF}" type="pres">
      <dgm:prSet presAssocID="{42C053FF-651C-483A-8456-DF7511DE2830}" presName="parTxOnly" presStyleLbl="node1" presStyleIdx="2" presStyleCnt="5">
        <dgm:presLayoutVars>
          <dgm:chMax val="0"/>
          <dgm:chPref val="0"/>
          <dgm:bulletEnabled val="1"/>
        </dgm:presLayoutVars>
      </dgm:prSet>
      <dgm:spPr/>
      <dgm:t>
        <a:bodyPr/>
        <a:lstStyle/>
        <a:p>
          <a:endParaRPr lang="en-AU"/>
        </a:p>
      </dgm:t>
    </dgm:pt>
    <dgm:pt modelId="{9022304D-EB70-4548-9304-2B417CC19352}" type="pres">
      <dgm:prSet presAssocID="{3B1EB5BE-F561-4176-8E36-14E020A8E434}" presName="parTxOnlySpace" presStyleCnt="0"/>
      <dgm:spPr/>
    </dgm:pt>
    <dgm:pt modelId="{599BE1F1-8FC7-4410-A6C7-BC3F719AAD2D}" type="pres">
      <dgm:prSet presAssocID="{9C16F02A-B314-4929-AC71-94C2AC926C0F}" presName="parTxOnly" presStyleLbl="node1" presStyleIdx="3" presStyleCnt="5">
        <dgm:presLayoutVars>
          <dgm:chMax val="0"/>
          <dgm:chPref val="0"/>
          <dgm:bulletEnabled val="1"/>
        </dgm:presLayoutVars>
      </dgm:prSet>
      <dgm:spPr/>
      <dgm:t>
        <a:bodyPr/>
        <a:lstStyle/>
        <a:p>
          <a:endParaRPr lang="en-AU"/>
        </a:p>
      </dgm:t>
    </dgm:pt>
    <dgm:pt modelId="{721B7F75-5A84-4E67-87C2-8C374F489246}" type="pres">
      <dgm:prSet presAssocID="{B6017A3B-F58C-474A-8D96-DA7B1C3B13F5}" presName="parTxOnlySpace" presStyleCnt="0"/>
      <dgm:spPr/>
    </dgm:pt>
    <dgm:pt modelId="{ED89120E-CFEA-45C2-B426-6E2CF8E0EA21}" type="pres">
      <dgm:prSet presAssocID="{BB7334C2-2297-4ECD-94EB-E9FA9E82ABA4}" presName="parTxOnly" presStyleLbl="node1" presStyleIdx="4" presStyleCnt="5">
        <dgm:presLayoutVars>
          <dgm:chMax val="0"/>
          <dgm:chPref val="0"/>
          <dgm:bulletEnabled val="1"/>
        </dgm:presLayoutVars>
      </dgm:prSet>
      <dgm:spPr>
        <a:prstGeom prst="ellipse">
          <a:avLst/>
        </a:prstGeom>
      </dgm:spPr>
      <dgm:t>
        <a:bodyPr/>
        <a:lstStyle/>
        <a:p>
          <a:endParaRPr lang="en-AU"/>
        </a:p>
      </dgm:t>
    </dgm:pt>
  </dgm:ptLst>
  <dgm:cxnLst>
    <dgm:cxn modelId="{1F7AD53F-6C67-400E-A4E1-6AE026B1822C}" type="presOf" srcId="{9C16F02A-B314-4929-AC71-94C2AC926C0F}" destId="{599BE1F1-8FC7-4410-A6C7-BC3F719AAD2D}" srcOrd="0" destOrd="0" presId="urn:microsoft.com/office/officeart/2005/8/layout/chevron1"/>
    <dgm:cxn modelId="{61C7D7F5-1A71-4CEB-B560-293EC49465B5}" type="presOf" srcId="{42C053FF-651C-483A-8456-DF7511DE2830}" destId="{45563ACF-C0C7-40BA-A098-5E6BD5518EBF}" srcOrd="0" destOrd="0" presId="urn:microsoft.com/office/officeart/2005/8/layout/chevron1"/>
    <dgm:cxn modelId="{59B6A66E-8767-4F8A-87A9-5BAF76D96D94}" srcId="{59819F49-D3CF-4978-BECB-5B21B3BFD864}" destId="{9C16F02A-B314-4929-AC71-94C2AC926C0F}" srcOrd="3" destOrd="0" parTransId="{17984D8D-3EE1-4043-BB94-AC7E31DD46D9}" sibTransId="{B6017A3B-F58C-474A-8D96-DA7B1C3B13F5}"/>
    <dgm:cxn modelId="{C9307017-7524-4CB2-AE54-4E11A17FBD14}" type="presOf" srcId="{59819F49-D3CF-4978-BECB-5B21B3BFD864}" destId="{8B5F0FE0-EDB9-41D6-B603-4A7F87F7BC6B}" srcOrd="0" destOrd="0" presId="urn:microsoft.com/office/officeart/2005/8/layout/chevron1"/>
    <dgm:cxn modelId="{FB0894E2-9D77-4E1D-BDCA-DEA9B7D2981F}" srcId="{59819F49-D3CF-4978-BECB-5B21B3BFD864}" destId="{49A0D9CE-2E68-4385-B3F2-4264145DCF69}" srcOrd="1" destOrd="0" parTransId="{8F67F14C-2659-4877-93A3-56DDD560C26C}" sibTransId="{1C557CB8-2ABF-4AC4-8A76-5C3352DE75F2}"/>
    <dgm:cxn modelId="{C5C29D8F-CF57-44D5-A913-15A52A0C56C2}" type="presOf" srcId="{F83B3DB7-C12A-4F2C-8518-70B8C6C13BF1}" destId="{5E9F58DC-302B-447A-9DCD-BED179ACC372}" srcOrd="0" destOrd="0" presId="urn:microsoft.com/office/officeart/2005/8/layout/chevron1"/>
    <dgm:cxn modelId="{4929466C-B1A1-481C-B420-936E36528911}" type="presOf" srcId="{49A0D9CE-2E68-4385-B3F2-4264145DCF69}" destId="{D033C8B9-1039-4493-B5CA-E84891DC440A}" srcOrd="0" destOrd="0" presId="urn:microsoft.com/office/officeart/2005/8/layout/chevron1"/>
    <dgm:cxn modelId="{716C5742-A50B-457C-AD9B-32024E1E80A9}" type="presOf" srcId="{BB7334C2-2297-4ECD-94EB-E9FA9E82ABA4}" destId="{ED89120E-CFEA-45C2-B426-6E2CF8E0EA21}" srcOrd="0" destOrd="0" presId="urn:microsoft.com/office/officeart/2005/8/layout/chevron1"/>
    <dgm:cxn modelId="{FA29466E-2173-474E-8107-1606ED9E4719}" srcId="{59819F49-D3CF-4978-BECB-5B21B3BFD864}" destId="{F83B3DB7-C12A-4F2C-8518-70B8C6C13BF1}" srcOrd="0" destOrd="0" parTransId="{108BDA39-2EE0-44C7-AC78-39D3D6E7C586}" sibTransId="{89FDEF69-FE66-461B-B683-BA963295FBCD}"/>
    <dgm:cxn modelId="{AD649EDD-6435-4C42-85AD-A9888FC56032}" srcId="{59819F49-D3CF-4978-BECB-5B21B3BFD864}" destId="{BB7334C2-2297-4ECD-94EB-E9FA9E82ABA4}" srcOrd="4" destOrd="0" parTransId="{F9F3CE2E-3BD3-446F-94EB-79C5DDD00BD1}" sibTransId="{144F69F8-8224-4B85-B29C-A179A687212C}"/>
    <dgm:cxn modelId="{4B7B3D61-766E-4854-91D9-95FF3E0ED30A}" srcId="{59819F49-D3CF-4978-BECB-5B21B3BFD864}" destId="{42C053FF-651C-483A-8456-DF7511DE2830}" srcOrd="2" destOrd="0" parTransId="{465632AF-0F77-4431-83FE-E0C18D70568F}" sibTransId="{3B1EB5BE-F561-4176-8E36-14E020A8E434}"/>
    <dgm:cxn modelId="{AA37B4F4-1AD1-47F3-A33B-26295ECCA86A}" type="presParOf" srcId="{8B5F0FE0-EDB9-41D6-B603-4A7F87F7BC6B}" destId="{5E9F58DC-302B-447A-9DCD-BED179ACC372}" srcOrd="0" destOrd="0" presId="urn:microsoft.com/office/officeart/2005/8/layout/chevron1"/>
    <dgm:cxn modelId="{22DF5B75-610A-47A9-AAFA-E39781DB8C87}" type="presParOf" srcId="{8B5F0FE0-EDB9-41D6-B603-4A7F87F7BC6B}" destId="{94A6C9EC-9194-4C0D-8C8F-F9DCD0E0812D}" srcOrd="1" destOrd="0" presId="urn:microsoft.com/office/officeart/2005/8/layout/chevron1"/>
    <dgm:cxn modelId="{235131FE-BB8E-418F-B022-70AEB79FEB75}" type="presParOf" srcId="{8B5F0FE0-EDB9-41D6-B603-4A7F87F7BC6B}" destId="{D033C8B9-1039-4493-B5CA-E84891DC440A}" srcOrd="2" destOrd="0" presId="urn:microsoft.com/office/officeart/2005/8/layout/chevron1"/>
    <dgm:cxn modelId="{9C553F18-B497-4433-8ADC-FD80ABD574AD}" type="presParOf" srcId="{8B5F0FE0-EDB9-41D6-B603-4A7F87F7BC6B}" destId="{F9FF6B64-9E1D-4530-A9C7-45D60FCF6901}" srcOrd="3" destOrd="0" presId="urn:microsoft.com/office/officeart/2005/8/layout/chevron1"/>
    <dgm:cxn modelId="{E9F4785B-079B-413D-A1F7-F3A382E8997A}" type="presParOf" srcId="{8B5F0FE0-EDB9-41D6-B603-4A7F87F7BC6B}" destId="{45563ACF-C0C7-40BA-A098-5E6BD5518EBF}" srcOrd="4" destOrd="0" presId="urn:microsoft.com/office/officeart/2005/8/layout/chevron1"/>
    <dgm:cxn modelId="{DD0E0D87-AA88-4863-A24E-C614212BCF5F}" type="presParOf" srcId="{8B5F0FE0-EDB9-41D6-B603-4A7F87F7BC6B}" destId="{9022304D-EB70-4548-9304-2B417CC19352}" srcOrd="5" destOrd="0" presId="urn:microsoft.com/office/officeart/2005/8/layout/chevron1"/>
    <dgm:cxn modelId="{EB1E97CB-1FE3-45C4-A19C-77D57140EAC7}" type="presParOf" srcId="{8B5F0FE0-EDB9-41D6-B603-4A7F87F7BC6B}" destId="{599BE1F1-8FC7-4410-A6C7-BC3F719AAD2D}" srcOrd="6" destOrd="0" presId="urn:microsoft.com/office/officeart/2005/8/layout/chevron1"/>
    <dgm:cxn modelId="{0D11CD44-9019-4BF3-8B2C-4317FB8662C4}" type="presParOf" srcId="{8B5F0FE0-EDB9-41D6-B603-4A7F87F7BC6B}" destId="{721B7F75-5A84-4E67-87C2-8C374F489246}" srcOrd="7" destOrd="0" presId="urn:microsoft.com/office/officeart/2005/8/layout/chevron1"/>
    <dgm:cxn modelId="{39FE70EF-DD5B-4014-92AB-4F814677B2FD}" type="presParOf" srcId="{8B5F0FE0-EDB9-41D6-B603-4A7F87F7BC6B}" destId="{ED89120E-CFEA-45C2-B426-6E2CF8E0EA21}" srcOrd="8" destOrd="0" presId="urn:microsoft.com/office/officeart/2005/8/layout/chevro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A9A79D7-86D0-4870-AE74-6C712F82C6E5}" type="doc">
      <dgm:prSet loTypeId="urn:microsoft.com/office/officeart/2005/8/layout/pyramid2" loCatId="list" qsTypeId="urn:microsoft.com/office/officeart/2005/8/quickstyle/simple1" qsCatId="simple" csTypeId="urn:microsoft.com/office/officeart/2005/8/colors/accent1_2" csCatId="accent1" phldr="1"/>
      <dgm:spPr/>
    </dgm:pt>
    <dgm:pt modelId="{9B99DD65-71A6-4EF5-9932-9CA71B094306}">
      <dgm:prSet phldrT="[Text]" custT="1"/>
      <dgm:spPr/>
      <dgm:t>
        <a:bodyPr/>
        <a:lstStyle/>
        <a:p>
          <a:r>
            <a:rPr lang="en-AU" sz="1000"/>
            <a:t>Level 3 - External review of complaints and/or complaint handling by organisations.</a:t>
          </a:r>
        </a:p>
      </dgm:t>
    </dgm:pt>
    <dgm:pt modelId="{0D7BFBF0-02EC-4702-814D-B9D6CADDFC80}" type="parTrans" cxnId="{4E8C4EAF-9F99-4FE2-9440-A5BACDA94CA1}">
      <dgm:prSet/>
      <dgm:spPr/>
      <dgm:t>
        <a:bodyPr/>
        <a:lstStyle/>
        <a:p>
          <a:endParaRPr lang="en-AU"/>
        </a:p>
      </dgm:t>
    </dgm:pt>
    <dgm:pt modelId="{0661355C-C12B-487E-A606-1FD8F825AC6D}" type="sibTrans" cxnId="{4E8C4EAF-9F99-4FE2-9440-A5BACDA94CA1}">
      <dgm:prSet/>
      <dgm:spPr/>
      <dgm:t>
        <a:bodyPr/>
        <a:lstStyle/>
        <a:p>
          <a:endParaRPr lang="en-AU"/>
        </a:p>
      </dgm:t>
    </dgm:pt>
    <dgm:pt modelId="{E4533544-9827-4D98-8B5B-10CDCD66ED0A}">
      <dgm:prSet phldrT="[Text]" custT="1"/>
      <dgm:spPr/>
      <dgm:t>
        <a:bodyPr/>
        <a:lstStyle/>
        <a:p>
          <a:r>
            <a:rPr lang="en-AU" sz="1000"/>
            <a:t>Level 2 - Internal review of complaints and/or complaint handling (may include further investigation of issues raised and use of Alternative Dispute Resolution options).</a:t>
          </a:r>
        </a:p>
      </dgm:t>
    </dgm:pt>
    <dgm:pt modelId="{5B2CA47F-2DC3-4DF2-BBD8-00BCB236B4C9}" type="parTrans" cxnId="{C5AA614D-0096-4481-A531-F794DD9F9C9D}">
      <dgm:prSet/>
      <dgm:spPr/>
      <dgm:t>
        <a:bodyPr/>
        <a:lstStyle/>
        <a:p>
          <a:endParaRPr lang="en-AU"/>
        </a:p>
      </dgm:t>
    </dgm:pt>
    <dgm:pt modelId="{FE652AB7-277B-408E-98D0-CB6ECB74CAD3}" type="sibTrans" cxnId="{C5AA614D-0096-4481-A531-F794DD9F9C9D}">
      <dgm:prSet/>
      <dgm:spPr/>
      <dgm:t>
        <a:bodyPr/>
        <a:lstStyle/>
        <a:p>
          <a:endParaRPr lang="en-AU"/>
        </a:p>
      </dgm:t>
    </dgm:pt>
    <dgm:pt modelId="{FE794C45-7170-4F49-B0D4-512DC29B4C2F}">
      <dgm:prSet phldrT="[Text]" custT="1"/>
      <dgm:spPr/>
      <dgm:t>
        <a:bodyPr/>
        <a:lstStyle/>
        <a:p>
          <a:r>
            <a:rPr lang="en-AU" sz="1000"/>
            <a:t>Level 1 - Frontline complaint handling and early resolution of complaints</a:t>
          </a:r>
        </a:p>
      </dgm:t>
    </dgm:pt>
    <dgm:pt modelId="{95F0D2E7-34C3-49B6-933B-27C2856CA768}" type="parTrans" cxnId="{FBAF30AB-4E55-4726-B608-7A431AFAA40B}">
      <dgm:prSet/>
      <dgm:spPr/>
      <dgm:t>
        <a:bodyPr/>
        <a:lstStyle/>
        <a:p>
          <a:endParaRPr lang="en-AU"/>
        </a:p>
      </dgm:t>
    </dgm:pt>
    <dgm:pt modelId="{7D472F56-060E-421B-950B-6F3246FA7DAE}" type="sibTrans" cxnId="{FBAF30AB-4E55-4726-B608-7A431AFAA40B}">
      <dgm:prSet/>
      <dgm:spPr/>
      <dgm:t>
        <a:bodyPr/>
        <a:lstStyle/>
        <a:p>
          <a:endParaRPr lang="en-AU"/>
        </a:p>
      </dgm:t>
    </dgm:pt>
    <dgm:pt modelId="{08FA69E9-F0CC-4FA9-9C09-9E1CDBD782C5}" type="pres">
      <dgm:prSet presAssocID="{7A9A79D7-86D0-4870-AE74-6C712F82C6E5}" presName="compositeShape" presStyleCnt="0">
        <dgm:presLayoutVars>
          <dgm:dir/>
          <dgm:resizeHandles/>
        </dgm:presLayoutVars>
      </dgm:prSet>
      <dgm:spPr/>
    </dgm:pt>
    <dgm:pt modelId="{443B8AF7-4C3E-4B45-BA07-00171708E5DB}" type="pres">
      <dgm:prSet presAssocID="{7A9A79D7-86D0-4870-AE74-6C712F82C6E5}" presName="pyramid" presStyleLbl="node1" presStyleIdx="0" presStyleCnt="1" custScaleY="89394"/>
      <dgm:spPr/>
    </dgm:pt>
    <dgm:pt modelId="{445AE1A8-EFAD-419D-81C4-909B3112CDED}" type="pres">
      <dgm:prSet presAssocID="{7A9A79D7-86D0-4870-AE74-6C712F82C6E5}" presName="theList" presStyleCnt="0"/>
      <dgm:spPr/>
    </dgm:pt>
    <dgm:pt modelId="{254C7D2F-76FC-476F-8E66-A602B463B4D7}" type="pres">
      <dgm:prSet presAssocID="{9B99DD65-71A6-4EF5-9932-9CA71B094306}" presName="aNode" presStyleLbl="fgAcc1" presStyleIdx="0" presStyleCnt="3" custScaleY="65904">
        <dgm:presLayoutVars>
          <dgm:bulletEnabled val="1"/>
        </dgm:presLayoutVars>
      </dgm:prSet>
      <dgm:spPr/>
      <dgm:t>
        <a:bodyPr/>
        <a:lstStyle/>
        <a:p>
          <a:endParaRPr lang="en-AU"/>
        </a:p>
      </dgm:t>
    </dgm:pt>
    <dgm:pt modelId="{421ABE6E-0B0E-40A9-BDEE-BF1C3CA0CC8F}" type="pres">
      <dgm:prSet presAssocID="{9B99DD65-71A6-4EF5-9932-9CA71B094306}" presName="aSpace" presStyleCnt="0"/>
      <dgm:spPr/>
    </dgm:pt>
    <dgm:pt modelId="{2FA57333-BC72-4318-B85F-4807FC88D820}" type="pres">
      <dgm:prSet presAssocID="{E4533544-9827-4D98-8B5B-10CDCD66ED0A}" presName="aNode" presStyleLbl="fgAcc1" presStyleIdx="1" presStyleCnt="3" custScaleY="96921" custLinFactNeighborX="-388" custLinFactNeighborY="-11341">
        <dgm:presLayoutVars>
          <dgm:bulletEnabled val="1"/>
        </dgm:presLayoutVars>
      </dgm:prSet>
      <dgm:spPr/>
      <dgm:t>
        <a:bodyPr/>
        <a:lstStyle/>
        <a:p>
          <a:endParaRPr lang="en-AU"/>
        </a:p>
      </dgm:t>
    </dgm:pt>
    <dgm:pt modelId="{FF0970FD-AFEB-4B2E-B2B5-67F237AC8C7B}" type="pres">
      <dgm:prSet presAssocID="{E4533544-9827-4D98-8B5B-10CDCD66ED0A}" presName="aSpace" presStyleCnt="0"/>
      <dgm:spPr/>
    </dgm:pt>
    <dgm:pt modelId="{4B0653C8-0C26-4023-95DC-BBF74D60BF5F}" type="pres">
      <dgm:prSet presAssocID="{FE794C45-7170-4F49-B0D4-512DC29B4C2F}" presName="aNode" presStyleLbl="fgAcc1" presStyleIdx="2" presStyleCnt="3" custScaleY="62728">
        <dgm:presLayoutVars>
          <dgm:bulletEnabled val="1"/>
        </dgm:presLayoutVars>
      </dgm:prSet>
      <dgm:spPr/>
      <dgm:t>
        <a:bodyPr/>
        <a:lstStyle/>
        <a:p>
          <a:endParaRPr lang="en-AU"/>
        </a:p>
      </dgm:t>
    </dgm:pt>
    <dgm:pt modelId="{39FD902C-B32B-427E-91A6-01A9E8BFB877}" type="pres">
      <dgm:prSet presAssocID="{FE794C45-7170-4F49-B0D4-512DC29B4C2F}" presName="aSpace" presStyleCnt="0"/>
      <dgm:spPr/>
    </dgm:pt>
  </dgm:ptLst>
  <dgm:cxnLst>
    <dgm:cxn modelId="{80068117-3132-4B76-BB6A-1A3D1824144B}" type="presOf" srcId="{E4533544-9827-4D98-8B5B-10CDCD66ED0A}" destId="{2FA57333-BC72-4318-B85F-4807FC88D820}" srcOrd="0" destOrd="0" presId="urn:microsoft.com/office/officeart/2005/8/layout/pyramid2"/>
    <dgm:cxn modelId="{4E8C4EAF-9F99-4FE2-9440-A5BACDA94CA1}" srcId="{7A9A79D7-86D0-4870-AE74-6C712F82C6E5}" destId="{9B99DD65-71A6-4EF5-9932-9CA71B094306}" srcOrd="0" destOrd="0" parTransId="{0D7BFBF0-02EC-4702-814D-B9D6CADDFC80}" sibTransId="{0661355C-C12B-487E-A606-1FD8F825AC6D}"/>
    <dgm:cxn modelId="{C5AA614D-0096-4481-A531-F794DD9F9C9D}" srcId="{7A9A79D7-86D0-4870-AE74-6C712F82C6E5}" destId="{E4533544-9827-4D98-8B5B-10CDCD66ED0A}" srcOrd="1" destOrd="0" parTransId="{5B2CA47F-2DC3-4DF2-BBD8-00BCB236B4C9}" sibTransId="{FE652AB7-277B-408E-98D0-CB6ECB74CAD3}"/>
    <dgm:cxn modelId="{0F5DB98F-15AA-4614-B5B8-A4577F97058C}" type="presOf" srcId="{7A9A79D7-86D0-4870-AE74-6C712F82C6E5}" destId="{08FA69E9-F0CC-4FA9-9C09-9E1CDBD782C5}" srcOrd="0" destOrd="0" presId="urn:microsoft.com/office/officeart/2005/8/layout/pyramid2"/>
    <dgm:cxn modelId="{F30E2E6F-7B4A-4105-A461-A36E659919E2}" type="presOf" srcId="{FE794C45-7170-4F49-B0D4-512DC29B4C2F}" destId="{4B0653C8-0C26-4023-95DC-BBF74D60BF5F}" srcOrd="0" destOrd="0" presId="urn:microsoft.com/office/officeart/2005/8/layout/pyramid2"/>
    <dgm:cxn modelId="{FBAF30AB-4E55-4726-B608-7A431AFAA40B}" srcId="{7A9A79D7-86D0-4870-AE74-6C712F82C6E5}" destId="{FE794C45-7170-4F49-B0D4-512DC29B4C2F}" srcOrd="2" destOrd="0" parTransId="{95F0D2E7-34C3-49B6-933B-27C2856CA768}" sibTransId="{7D472F56-060E-421B-950B-6F3246FA7DAE}"/>
    <dgm:cxn modelId="{D9B32A03-7747-4807-90B7-888711993135}" type="presOf" srcId="{9B99DD65-71A6-4EF5-9932-9CA71B094306}" destId="{254C7D2F-76FC-476F-8E66-A602B463B4D7}" srcOrd="0" destOrd="0" presId="urn:microsoft.com/office/officeart/2005/8/layout/pyramid2"/>
    <dgm:cxn modelId="{67450C38-3789-4B25-B921-418FFBF56C7D}" type="presParOf" srcId="{08FA69E9-F0CC-4FA9-9C09-9E1CDBD782C5}" destId="{443B8AF7-4C3E-4B45-BA07-00171708E5DB}" srcOrd="0" destOrd="0" presId="urn:microsoft.com/office/officeart/2005/8/layout/pyramid2"/>
    <dgm:cxn modelId="{0F6DF1C7-3E63-4236-B78D-DE0D0DB7BB74}" type="presParOf" srcId="{08FA69E9-F0CC-4FA9-9C09-9E1CDBD782C5}" destId="{445AE1A8-EFAD-419D-81C4-909B3112CDED}" srcOrd="1" destOrd="0" presId="urn:microsoft.com/office/officeart/2005/8/layout/pyramid2"/>
    <dgm:cxn modelId="{9DA40744-2F44-48AA-BDD7-2C812BA6E7C6}" type="presParOf" srcId="{445AE1A8-EFAD-419D-81C4-909B3112CDED}" destId="{254C7D2F-76FC-476F-8E66-A602B463B4D7}" srcOrd="0" destOrd="0" presId="urn:microsoft.com/office/officeart/2005/8/layout/pyramid2"/>
    <dgm:cxn modelId="{49A89D7D-B82F-4871-8D6C-141FF9E8B2F5}" type="presParOf" srcId="{445AE1A8-EFAD-419D-81C4-909B3112CDED}" destId="{421ABE6E-0B0E-40A9-BDEE-BF1C3CA0CC8F}" srcOrd="1" destOrd="0" presId="urn:microsoft.com/office/officeart/2005/8/layout/pyramid2"/>
    <dgm:cxn modelId="{8828A5C5-D554-42AA-99C4-FAE9370B24CA}" type="presParOf" srcId="{445AE1A8-EFAD-419D-81C4-909B3112CDED}" destId="{2FA57333-BC72-4318-B85F-4807FC88D820}" srcOrd="2" destOrd="0" presId="urn:microsoft.com/office/officeart/2005/8/layout/pyramid2"/>
    <dgm:cxn modelId="{B4757123-D3AB-4C90-916A-DE28D6A38402}" type="presParOf" srcId="{445AE1A8-EFAD-419D-81C4-909B3112CDED}" destId="{FF0970FD-AFEB-4B2E-B2B5-67F237AC8C7B}" srcOrd="3" destOrd="0" presId="urn:microsoft.com/office/officeart/2005/8/layout/pyramid2"/>
    <dgm:cxn modelId="{DFA5262F-3D7B-4D71-B9DC-62DA742329BF}" type="presParOf" srcId="{445AE1A8-EFAD-419D-81C4-909B3112CDED}" destId="{4B0653C8-0C26-4023-95DC-BBF74D60BF5F}" srcOrd="4" destOrd="0" presId="urn:microsoft.com/office/officeart/2005/8/layout/pyramid2"/>
    <dgm:cxn modelId="{7DB180B5-001E-462D-A044-EDAF8A179830}" type="presParOf" srcId="{445AE1A8-EFAD-419D-81C4-909B3112CDED}" destId="{39FD902C-B32B-427E-91A6-01A9E8BFB877}" srcOrd="5" destOrd="0" presId="urn:microsoft.com/office/officeart/2005/8/layout/pyramid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108033-7703-4F61-83C8-D7492195E4DB}">
      <dsp:nvSpPr>
        <dsp:cNvPr id="0" name=""/>
        <dsp:cNvSpPr/>
      </dsp:nvSpPr>
      <dsp:spPr>
        <a:xfrm>
          <a:off x="497100" y="351667"/>
          <a:ext cx="1385861" cy="1211417"/>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lvl="0" algn="l" defTabSz="444500">
            <a:lnSpc>
              <a:spcPct val="90000"/>
            </a:lnSpc>
            <a:spcBef>
              <a:spcPct val="0"/>
            </a:spcBef>
            <a:spcAft>
              <a:spcPct val="35000"/>
            </a:spcAft>
          </a:pPr>
          <a:r>
            <a:rPr lang="en-AU" sz="1000" kern="1200">
              <a:latin typeface="Arial" pitchFamily="34" charset="0"/>
              <a:cs typeface="Arial" pitchFamily="34" charset="0"/>
            </a:rPr>
            <a:t>Facilitate complaints</a:t>
          </a:r>
        </a:p>
      </dsp:txBody>
      <dsp:txXfrm>
        <a:off x="843565" y="533380"/>
        <a:ext cx="675607" cy="847991"/>
      </dsp:txXfrm>
    </dsp:sp>
    <dsp:sp modelId="{F7EF4A40-FE77-4588-AE90-ECD1856A2525}">
      <dsp:nvSpPr>
        <dsp:cNvPr id="0" name=""/>
        <dsp:cNvSpPr/>
      </dsp:nvSpPr>
      <dsp:spPr>
        <a:xfrm>
          <a:off x="39286" y="601272"/>
          <a:ext cx="692930" cy="6929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a:t>Step 1</a:t>
          </a:r>
        </a:p>
      </dsp:txBody>
      <dsp:txXfrm>
        <a:off x="140763" y="702749"/>
        <a:ext cx="489976" cy="489976"/>
      </dsp:txXfrm>
    </dsp:sp>
    <dsp:sp modelId="{83AA993C-4A20-4F07-AF38-D91BDFA8F83C}">
      <dsp:nvSpPr>
        <dsp:cNvPr id="0" name=""/>
        <dsp:cNvSpPr/>
      </dsp:nvSpPr>
      <dsp:spPr>
        <a:xfrm>
          <a:off x="2449199" y="351667"/>
          <a:ext cx="1385861" cy="1211417"/>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lvl="0" algn="l" defTabSz="444500">
            <a:lnSpc>
              <a:spcPct val="90000"/>
            </a:lnSpc>
            <a:spcBef>
              <a:spcPct val="0"/>
            </a:spcBef>
            <a:spcAft>
              <a:spcPct val="35000"/>
            </a:spcAft>
          </a:pPr>
          <a:r>
            <a:rPr lang="en-AU" sz="1000" kern="1200">
              <a:latin typeface="Arial" pitchFamily="34" charset="0"/>
              <a:cs typeface="Arial" pitchFamily="34" charset="0"/>
            </a:rPr>
            <a:t>Respond to complaints</a:t>
          </a:r>
        </a:p>
      </dsp:txBody>
      <dsp:txXfrm>
        <a:off x="2795664" y="533380"/>
        <a:ext cx="675607" cy="847991"/>
      </dsp:txXfrm>
    </dsp:sp>
    <dsp:sp modelId="{FCA84041-8C3E-4373-8C25-79BFC241897C}">
      <dsp:nvSpPr>
        <dsp:cNvPr id="0" name=""/>
        <dsp:cNvSpPr/>
      </dsp:nvSpPr>
      <dsp:spPr>
        <a:xfrm>
          <a:off x="1981760" y="591631"/>
          <a:ext cx="692930" cy="6929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a:t>Step 2</a:t>
          </a:r>
        </a:p>
      </dsp:txBody>
      <dsp:txXfrm>
        <a:off x="2083237" y="693108"/>
        <a:ext cx="489976" cy="489976"/>
      </dsp:txXfrm>
    </dsp:sp>
    <dsp:sp modelId="{183D7271-8333-40E9-B4A2-F6DC40040D03}">
      <dsp:nvSpPr>
        <dsp:cNvPr id="0" name=""/>
        <dsp:cNvSpPr/>
      </dsp:nvSpPr>
      <dsp:spPr>
        <a:xfrm>
          <a:off x="4478611" y="342898"/>
          <a:ext cx="1388480" cy="121141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lvl="0" algn="l" defTabSz="444500">
            <a:lnSpc>
              <a:spcPct val="90000"/>
            </a:lnSpc>
            <a:spcBef>
              <a:spcPct val="0"/>
            </a:spcBef>
            <a:spcAft>
              <a:spcPct val="35000"/>
            </a:spcAft>
          </a:pPr>
          <a:r>
            <a:rPr lang="en-AU" sz="1000" kern="1200">
              <a:latin typeface="Arial" pitchFamily="34" charset="0"/>
              <a:cs typeface="Arial" pitchFamily="34" charset="0"/>
            </a:rPr>
            <a:t>Manage the parties to a complaint</a:t>
          </a:r>
        </a:p>
      </dsp:txBody>
      <dsp:txXfrm>
        <a:off x="4825731" y="524611"/>
        <a:ext cx="676884" cy="847991"/>
      </dsp:txXfrm>
    </dsp:sp>
    <dsp:sp modelId="{C30FEF7B-7ADA-41A3-9A04-A685097845B1}">
      <dsp:nvSpPr>
        <dsp:cNvPr id="0" name=""/>
        <dsp:cNvSpPr/>
      </dsp:nvSpPr>
      <dsp:spPr>
        <a:xfrm>
          <a:off x="3991731" y="601272"/>
          <a:ext cx="692930" cy="6929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a:t>Step 3</a:t>
          </a:r>
        </a:p>
      </dsp:txBody>
      <dsp:txXfrm>
        <a:off x="4093208" y="702749"/>
        <a:ext cx="489976" cy="4899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9F58DC-302B-447A-9DCD-BED179ACC372}">
      <dsp:nvSpPr>
        <dsp:cNvPr id="0" name=""/>
        <dsp:cNvSpPr/>
      </dsp:nvSpPr>
      <dsp:spPr>
        <a:xfrm>
          <a:off x="1416" y="314655"/>
          <a:ext cx="1260411" cy="50416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kern="1200">
              <a:latin typeface="Arial" pitchFamily="34" charset="0"/>
              <a:cs typeface="Arial" pitchFamily="34" charset="0"/>
            </a:rPr>
            <a:t>Receive</a:t>
          </a:r>
        </a:p>
      </dsp:txBody>
      <dsp:txXfrm>
        <a:off x="253498" y="314655"/>
        <a:ext cx="756247" cy="504164"/>
      </dsp:txXfrm>
    </dsp:sp>
    <dsp:sp modelId="{D033C8B9-1039-4493-B5CA-E84891DC440A}">
      <dsp:nvSpPr>
        <dsp:cNvPr id="0" name=""/>
        <dsp:cNvSpPr/>
      </dsp:nvSpPr>
      <dsp:spPr>
        <a:xfrm>
          <a:off x="1135786" y="314655"/>
          <a:ext cx="1260411" cy="50416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kern="1200">
              <a:latin typeface="Arial" pitchFamily="34" charset="0"/>
              <a:cs typeface="Arial" pitchFamily="34" charset="0"/>
            </a:rPr>
            <a:t>Acknowledge</a:t>
          </a:r>
        </a:p>
      </dsp:txBody>
      <dsp:txXfrm>
        <a:off x="1387868" y="314655"/>
        <a:ext cx="756247" cy="504164"/>
      </dsp:txXfrm>
    </dsp:sp>
    <dsp:sp modelId="{45563ACF-C0C7-40BA-A098-5E6BD5518EBF}">
      <dsp:nvSpPr>
        <dsp:cNvPr id="0" name=""/>
        <dsp:cNvSpPr/>
      </dsp:nvSpPr>
      <dsp:spPr>
        <a:xfrm>
          <a:off x="2270156" y="314655"/>
          <a:ext cx="1260411" cy="50416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kern="1200">
              <a:latin typeface="Arial" pitchFamily="34" charset="0"/>
              <a:cs typeface="Arial" pitchFamily="34" charset="0"/>
            </a:rPr>
            <a:t>Assess and investigate</a:t>
          </a:r>
        </a:p>
      </dsp:txBody>
      <dsp:txXfrm>
        <a:off x="2522238" y="314655"/>
        <a:ext cx="756247" cy="504164"/>
      </dsp:txXfrm>
    </dsp:sp>
    <dsp:sp modelId="{599BE1F1-8FC7-4410-A6C7-BC3F719AAD2D}">
      <dsp:nvSpPr>
        <dsp:cNvPr id="0" name=""/>
        <dsp:cNvSpPr/>
      </dsp:nvSpPr>
      <dsp:spPr>
        <a:xfrm>
          <a:off x="3404527" y="314655"/>
          <a:ext cx="1260411" cy="50416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kern="1200">
              <a:latin typeface="Arial" pitchFamily="34" charset="0"/>
              <a:cs typeface="Arial" pitchFamily="34" charset="0"/>
            </a:rPr>
            <a:t>Provide reasons for decision</a:t>
          </a:r>
        </a:p>
      </dsp:txBody>
      <dsp:txXfrm>
        <a:off x="3656609" y="314655"/>
        <a:ext cx="756247" cy="504164"/>
      </dsp:txXfrm>
    </dsp:sp>
    <dsp:sp modelId="{ED89120E-CFEA-45C2-B426-6E2CF8E0EA21}">
      <dsp:nvSpPr>
        <dsp:cNvPr id="0" name=""/>
        <dsp:cNvSpPr/>
      </dsp:nvSpPr>
      <dsp:spPr>
        <a:xfrm>
          <a:off x="4538897" y="314655"/>
          <a:ext cx="1260411" cy="5041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kern="1200">
              <a:latin typeface="Arial" pitchFamily="34" charset="0"/>
              <a:cs typeface="Arial" pitchFamily="34" charset="0"/>
            </a:rPr>
            <a:t>Options for redress and close complaint</a:t>
          </a:r>
        </a:p>
      </dsp:txBody>
      <dsp:txXfrm>
        <a:off x="4723480" y="388488"/>
        <a:ext cx="891245" cy="35649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3B8AF7-4C3E-4B45-BA07-00171708E5DB}">
      <dsp:nvSpPr>
        <dsp:cNvPr id="0" name=""/>
        <dsp:cNvSpPr/>
      </dsp:nvSpPr>
      <dsp:spPr>
        <a:xfrm>
          <a:off x="1134563" y="148358"/>
          <a:ext cx="2797629" cy="2500912"/>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54C7D2F-76FC-476F-8E66-A602B463B4D7}">
      <dsp:nvSpPr>
        <dsp:cNvPr id="0" name=""/>
        <dsp:cNvSpPr/>
      </dsp:nvSpPr>
      <dsp:spPr>
        <a:xfrm>
          <a:off x="2533377" y="280553"/>
          <a:ext cx="1818458" cy="56032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Level 3 - External review of complaints and/or complaint handling by organisations.</a:t>
          </a:r>
        </a:p>
      </dsp:txBody>
      <dsp:txXfrm>
        <a:off x="2560730" y="307906"/>
        <a:ext cx="1763752" cy="505620"/>
      </dsp:txXfrm>
    </dsp:sp>
    <dsp:sp modelId="{2FA57333-BC72-4318-B85F-4807FC88D820}">
      <dsp:nvSpPr>
        <dsp:cNvPr id="0" name=""/>
        <dsp:cNvSpPr/>
      </dsp:nvSpPr>
      <dsp:spPr>
        <a:xfrm>
          <a:off x="2526322" y="935105"/>
          <a:ext cx="1818458" cy="82403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Level 2 - Internal review of complaints and/or complaint handling (may include further investigation of issues raised and use of Alternative Dispute Resolution options).</a:t>
          </a:r>
        </a:p>
      </dsp:txBody>
      <dsp:txXfrm>
        <a:off x="2566548" y="975331"/>
        <a:ext cx="1738006" cy="743586"/>
      </dsp:txXfrm>
    </dsp:sp>
    <dsp:sp modelId="{4B0653C8-0C26-4023-95DC-BBF74D60BF5F}">
      <dsp:nvSpPr>
        <dsp:cNvPr id="0" name=""/>
        <dsp:cNvSpPr/>
      </dsp:nvSpPr>
      <dsp:spPr>
        <a:xfrm>
          <a:off x="2533377" y="1877473"/>
          <a:ext cx="1818458" cy="53332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Level 1 - Frontline complaint handling and early resolution of complaints</a:t>
          </a:r>
        </a:p>
      </dsp:txBody>
      <dsp:txXfrm>
        <a:off x="2559412" y="1903508"/>
        <a:ext cx="1766388" cy="48125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E834A-6082-4162-A113-ED20F96F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3643</Words>
  <Characters>20917</Characters>
  <Application>Microsoft Office Word</Application>
  <DocSecurity>4</DocSecurity>
  <Lines>445</Lines>
  <Paragraphs>292</Paragraphs>
  <ScaleCrop>false</ScaleCrop>
  <HeadingPairs>
    <vt:vector size="2" baseType="variant">
      <vt:variant>
        <vt:lpstr>Title</vt:lpstr>
      </vt:variant>
      <vt:variant>
        <vt:i4>1</vt:i4>
      </vt:variant>
    </vt:vector>
  </HeadingPairs>
  <TitlesOfParts>
    <vt:vector size="1" baseType="lpstr">
      <vt:lpstr/>
    </vt:vector>
  </TitlesOfParts>
  <Company>NSW OMBUDSMAN</Company>
  <LinksUpToDate>false</LinksUpToDate>
  <CharactersWithSpaces>24268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Michelle Stewart</cp:lastModifiedBy>
  <cp:revision>2</cp:revision>
  <dcterms:created xsi:type="dcterms:W3CDTF">2015-08-10T04:28:00Z</dcterms:created>
  <dcterms:modified xsi:type="dcterms:W3CDTF">2015-08-10T04:28:00Z</dcterms:modified>
</cp:coreProperties>
</file>